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7891" w:rsidRPr="00EF3646" w:rsidRDefault="00E45210" w:rsidP="007940AE">
      <w:pPr>
        <w:spacing w:after="0"/>
        <w:jc w:val="both"/>
        <w:rPr>
          <w:noProof/>
          <w:sz w:val="16"/>
          <w:szCs w:val="16"/>
          <w:lang w:eastAsia="fr-FR"/>
        </w:rPr>
      </w:pPr>
      <w:r w:rsidRPr="00D50DD8">
        <w:rPr>
          <w:rFonts w:ascii="Futura LT" w:hAnsi="Futura LT"/>
          <w:noProof/>
          <w:sz w:val="36"/>
          <w:szCs w:val="36"/>
          <w:lang w:eastAsia="fr-FR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22080A4A" wp14:editId="297F755A">
                <wp:simplePos x="0" y="0"/>
                <wp:positionH relativeFrom="page">
                  <wp:posOffset>-66675</wp:posOffset>
                </wp:positionH>
                <wp:positionV relativeFrom="paragraph">
                  <wp:posOffset>-988695</wp:posOffset>
                </wp:positionV>
                <wp:extent cx="4595854" cy="295275"/>
                <wp:effectExtent l="0" t="0" r="14605" b="28575"/>
                <wp:wrapNone/>
                <wp:docPr id="3384" name="Groupe 338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95854" cy="295275"/>
                          <a:chOff x="0" y="0"/>
                          <a:chExt cx="4595854" cy="722630"/>
                        </a:xfrm>
                      </wpg:grpSpPr>
                      <wps:wsp>
                        <wps:cNvPr id="3385" name="Rectangle 3385"/>
                        <wps:cNvSpPr/>
                        <wps:spPr>
                          <a:xfrm>
                            <a:off x="0" y="0"/>
                            <a:ext cx="4595854" cy="722630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  <a:ln>
                            <a:solidFill>
                              <a:schemeClr val="accent1">
                                <a:lumMod val="40000"/>
                                <a:lumOff val="6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386" name="Groupe 3386"/>
                        <wpg:cNvGrpSpPr/>
                        <wpg:grpSpPr>
                          <a:xfrm>
                            <a:off x="174929" y="47707"/>
                            <a:ext cx="3608733" cy="609600"/>
                            <a:chOff x="349889" y="41252"/>
                            <a:chExt cx="3611208" cy="350324"/>
                          </a:xfrm>
                        </wpg:grpSpPr>
                        <wps:wsp>
                          <wps:cNvPr id="3387" name="Rectangle 3387"/>
                          <wps:cNvSpPr/>
                          <wps:spPr>
                            <a:xfrm>
                              <a:off x="349889" y="230469"/>
                              <a:ext cx="900617" cy="161107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E45210" w:rsidRPr="00005B1E" w:rsidRDefault="00E45210" w:rsidP="00E45210">
                                <w:pPr>
                                  <w:rPr>
                                    <w:rFonts w:ascii="Segoe UI Light" w:hAnsi="Segoe UI Light" w:cs="Segoe UI Light"/>
                                    <w:i/>
                                    <w:sz w:val="32"/>
                                    <w:szCs w:val="32"/>
                                  </w:rPr>
                                </w:pPr>
                              </w:p>
                            </w:txbxContent>
                          </wps:txbx>
                          <wps:bodyPr horzOverflow="overflow" vert="horz" lIns="0" tIns="0" rIns="0" bIns="0" rtlCol="0">
                            <a:noAutofit/>
                          </wps:bodyPr>
                        </wps:wsp>
                        <wps:wsp>
                          <wps:cNvPr id="3388" name="Rectangle 3388"/>
                          <wps:cNvSpPr/>
                          <wps:spPr>
                            <a:xfrm>
                              <a:off x="731814" y="41252"/>
                              <a:ext cx="3229283" cy="350324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E45210" w:rsidRPr="00495407" w:rsidRDefault="004B0D09" w:rsidP="00E45210">
                                <w:pPr>
                                  <w:rPr>
                                    <w:rFonts w:asciiTheme="minorHAnsi" w:hAnsiTheme="minorHAnsi" w:cs="Segoe UI Semibold"/>
                                    <w:sz w:val="32"/>
                                    <w:szCs w:val="36"/>
                                  </w:rPr>
                                </w:pPr>
                                <w:r>
                                  <w:rPr>
                                    <w:rFonts w:asciiTheme="minorHAnsi" w:hAnsiTheme="minorHAnsi" w:cs="Segoe UI Semibold"/>
                                    <w:sz w:val="28"/>
                                  </w:rPr>
                                  <w:t>CONVOYEURS</w:t>
                                </w:r>
                                <w:r>
                                  <w:rPr>
                                    <w:rFonts w:asciiTheme="minorHAnsi" w:hAnsiTheme="minorHAnsi" w:cs="Segoe UI Semibold"/>
                                    <w:sz w:val="28"/>
                                  </w:rPr>
                                  <w:tab/>
                                </w:r>
                              </w:p>
                              <w:p w:rsidR="00495407" w:rsidRDefault="00495407"/>
                            </w:txbxContent>
                          </wps:txbx>
                          <wps:bodyPr horzOverflow="overflow" vert="horz" lIns="0" tIns="0" rIns="0" bIns="0" rtlCol="0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2080A4A" id="Groupe 3384" o:spid="_x0000_s1026" style="position:absolute;left:0;text-align:left;margin-left:-5.25pt;margin-top:-77.85pt;width:361.9pt;height:23.25pt;z-index:251664384;mso-position-horizontal-relative:page;mso-height-relative:margin" coordsize="45958,72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">
                <v:rect id="Rectangle 3385" o:spid="_x0000_s1027" style="position:absolute;width:45958;height:722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5NDwcUA&#10;AADdAAAADwAAAGRycy9kb3ducmV2LnhtbESPS2vDMBCE74H8B7GB3ho5rxKcKCG4NATaS9OS82Jt&#10;LVNr5ViqH/++CgRyHGa+GWa7720lWmp86VjBbJqAIM6dLrlQ8P319rwG4QOyxsoxKRjIw343Hm0x&#10;1a7jT2rPoRCxhH2KCkwIdSqlzw1Z9FNXE0fvxzUWQ5RNIXWDXSy3lZwnyYu0WHJcMFhTZij/Pf9Z&#10;BYv3Mlt2F/NxzF7D9dTy4FZ2UOpp0h82IAL14RG+0ycducV6Bbc38QnI3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k0PBxQAAAN0AAAAPAAAAAAAAAAAAAAAAAJgCAABkcnMv&#10;ZG93bnJldi54bWxQSwUGAAAAAAQABAD1AAAAigMAAAAA&#10;" fillcolor="#bdd6ee [1300]" strokecolor="#bdd6ee [1300]" strokeweight="1pt"/>
                <v:group id="Groupe 3386" o:spid="_x0000_s1028" style="position:absolute;left:1749;top:477;width:36087;height:6096" coordorigin="3498,412" coordsize="36112,350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h4sALFAAAA3QAA&#10;AA8AAAAAAAAAAAAAAAAAqgIAAGRycy9kb3ducmV2LnhtbFBLBQYAAAAABAAEAPoAAACcAwAAAAA=&#10;">
                  <v:rect id="Rectangle 3387" o:spid="_x0000_s1029" style="position:absolute;left:3498;top:2304;width:9007;height:16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XWc8YA&#10;AADdAAAADwAAAGRycy9kb3ducmV2LnhtbESPS4vCQBCE78L+h6GFvenEFdYYHUX2gR59gXprMm0S&#10;zPSEzKzJ+usdQfBYVNVX1HTemlJcqXaFZQWDfgSCOLW64EzBfvfbi0E4j6yxtEwK/snBfPbWmWKi&#10;bcMbum59JgKEXYIKcu+rREqX5mTQ9W1FHLyzrQ36IOtM6hqbADel/IiiT2mw4LCQY0VfOaWX7Z9R&#10;sIyrxXFlb01W/pyWh/Vh/L0be6Xeu+1iAsJT61/hZ3ulFQyH8Qgeb8ITkLM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QXWc8YAAADdAAAADwAAAAAAAAAAAAAAAACYAgAAZHJz&#10;L2Rvd25yZXYueG1sUEsFBgAAAAAEAAQA9QAAAIsDAAAAAA==&#10;" filled="f" stroked="f">
                    <v:textbox inset="0,0,0,0">
                      <w:txbxContent>
                        <w:p w:rsidR="00E45210" w:rsidRPr="00005B1E" w:rsidRDefault="00E45210" w:rsidP="00E45210">
                          <w:pPr>
                            <w:rPr>
                              <w:rFonts w:ascii="Segoe UI Light" w:hAnsi="Segoe UI Light" w:cs="Segoe UI Light"/>
                              <w:i/>
                              <w:sz w:val="32"/>
                              <w:szCs w:val="32"/>
                            </w:rPr>
                          </w:pPr>
                        </w:p>
                      </w:txbxContent>
                    </v:textbox>
                  </v:rect>
                  <v:rect id="Rectangle 3388" o:spid="_x0000_s1030" style="position:absolute;left:7318;top:412;width:32292;height:35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pCAcQA&#10;AADdAAAADwAAAGRycy9kb3ducmV2LnhtbERPTWvCQBC9F/wPywjemk0rSEyzCaIVPbZaUG9DdpqE&#10;ZmdDdjXRX989FHp8vO+sGE0rbtS7xrKClygGQVxa3XCl4Ou4fU5AOI+ssbVMCu7koMgnTxmm2g78&#10;SbeDr0QIYZeigtr7LpXSlTUZdJHtiAP3bXuDPsC+krrHIYSbVr7G8UIabDg01NjRuqby53A1CnZJ&#10;tzrv7WOo2vfL7vRxWm6OS6/UbDqu3kB4Gv2/+M+91wrm8yTMDW/CE5D5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CaQgHEAAAA3QAAAA8AAAAAAAAAAAAAAAAAmAIAAGRycy9k&#10;b3ducmV2LnhtbFBLBQYAAAAABAAEAPUAAACJAwAAAAA=&#10;" filled="f" stroked="f">
                    <v:textbox inset="0,0,0,0">
                      <w:txbxContent>
                        <w:p w:rsidR="00E45210" w:rsidRPr="00495407" w:rsidRDefault="004B0D09" w:rsidP="00E45210">
                          <w:pPr>
                            <w:rPr>
                              <w:rFonts w:asciiTheme="minorHAnsi" w:hAnsiTheme="minorHAnsi" w:cs="Segoe UI Semibold"/>
                              <w:sz w:val="32"/>
                              <w:szCs w:val="36"/>
                            </w:rPr>
                          </w:pPr>
                          <w:r>
                            <w:rPr>
                              <w:rFonts w:asciiTheme="minorHAnsi" w:hAnsiTheme="minorHAnsi" w:cs="Segoe UI Semibold"/>
                              <w:sz w:val="28"/>
                            </w:rPr>
                            <w:t>CONVOYEURS</w:t>
                          </w:r>
                          <w:r>
                            <w:rPr>
                              <w:rFonts w:asciiTheme="minorHAnsi" w:hAnsiTheme="minorHAnsi" w:cs="Segoe UI Semibold"/>
                              <w:sz w:val="28"/>
                            </w:rPr>
                            <w:tab/>
                          </w:r>
                        </w:p>
                        <w:p w:rsidR="00495407" w:rsidRDefault="00495407"/>
                      </w:txbxContent>
                    </v:textbox>
                  </v:rect>
                </v:group>
                <w10:wrap anchorx="page"/>
              </v:group>
            </w:pict>
          </mc:Fallback>
        </mc:AlternateContent>
      </w:r>
    </w:p>
    <w:p w:rsidR="004B0D09" w:rsidRPr="004B0D09" w:rsidRDefault="004B0D09" w:rsidP="007940AE">
      <w:pPr>
        <w:shd w:val="clear" w:color="auto" w:fill="FFFFFF"/>
        <w:spacing w:after="150" w:line="240" w:lineRule="auto"/>
        <w:jc w:val="both"/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</w:pPr>
      <w:r w:rsidRPr="004B0D09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 xml:space="preserve">Les liaisons entre les </w:t>
      </w:r>
      <w:r w:rsidRPr="00EF3646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>équipements</w:t>
      </w:r>
      <w:r w:rsidRPr="004B0D09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 xml:space="preserve"> des </w:t>
      </w:r>
      <w:r w:rsidRPr="00EF3646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>unités</w:t>
      </w:r>
      <w:r w:rsidRPr="004B0D09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 xml:space="preserve"> de productions sont </w:t>
      </w:r>
      <w:r w:rsidRPr="00EF3646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>assurées</w:t>
      </w:r>
      <w:r w:rsidRPr="004B0D09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 xml:space="preserve"> par </w:t>
      </w:r>
      <w:r w:rsidRPr="00EF3646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>différents</w:t>
      </w:r>
      <w:r w:rsidRPr="004B0D09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 xml:space="preserve"> transporteurs permettant de couvrir les distances et les </w:t>
      </w:r>
      <w:r w:rsidRPr="00EF3646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>différences</w:t>
      </w:r>
      <w:r w:rsidRPr="004B0D09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 xml:space="preserve"> de niveaux, afin de </w:t>
      </w:r>
      <w:r w:rsidRPr="00EF3646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>réguler</w:t>
      </w:r>
      <w:r w:rsidRPr="004B0D09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 xml:space="preserve"> au mieux les flux de produits entre les </w:t>
      </w:r>
      <w:r w:rsidRPr="00EF3646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>différentes</w:t>
      </w:r>
      <w:r w:rsidRPr="004B0D09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 xml:space="preserve"> machines.</w:t>
      </w:r>
    </w:p>
    <w:p w:rsidR="004B0D09" w:rsidRPr="004B0D09" w:rsidRDefault="004B0D09" w:rsidP="007940AE">
      <w:pPr>
        <w:shd w:val="clear" w:color="auto" w:fill="FFFFFF"/>
        <w:spacing w:after="150" w:line="240" w:lineRule="auto"/>
        <w:jc w:val="both"/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</w:pPr>
      <w:r w:rsidRPr="00EF3646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>Grace</w:t>
      </w:r>
      <w:r w:rsidRPr="004B0D09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 xml:space="preserve"> à notre </w:t>
      </w:r>
      <w:r w:rsidRPr="00EF3646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>équipe</w:t>
      </w:r>
      <w:r w:rsidRPr="004B0D09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 xml:space="preserve"> de dessinateurs et </w:t>
      </w:r>
      <w:r w:rsidRPr="00EF3646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>ingénieurs</w:t>
      </w:r>
      <w:r w:rsidRPr="004B0D09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 xml:space="preserve">, nous avons </w:t>
      </w:r>
      <w:r w:rsidRPr="00EF3646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>établi</w:t>
      </w:r>
      <w:r w:rsidRPr="004B0D09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 xml:space="preserve"> des </w:t>
      </w:r>
      <w:r w:rsidRPr="00EF3646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>modèles</w:t>
      </w:r>
      <w:r w:rsidRPr="004B0D09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 xml:space="preserve"> adaptables à vos besoins, pour vous offrir une gamme répondant à tous types de transferts et de </w:t>
      </w:r>
      <w:r w:rsidR="00905E76" w:rsidRPr="004B0D09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>convoyage :</w:t>
      </w:r>
    </w:p>
    <w:p w:rsidR="004B0D09" w:rsidRPr="004B0D09" w:rsidRDefault="004B0D09" w:rsidP="007940AE">
      <w:pPr>
        <w:shd w:val="clear" w:color="auto" w:fill="FFFFFF"/>
        <w:spacing w:after="150" w:line="240" w:lineRule="auto"/>
        <w:jc w:val="both"/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</w:pPr>
      <w:r w:rsidRPr="004B0D09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>Convoyeurs en inox à chaînes palettes, convoyeurs à câbles, convoyeurs à pincements élévateurs ou descendeurs, convoyeurs en inox à chaîne modulaire, convoyeurs à bandes magnétiques.</w:t>
      </w:r>
    </w:p>
    <w:p w:rsidR="004B0D09" w:rsidRPr="004B0D09" w:rsidRDefault="004B0D09" w:rsidP="007940AE">
      <w:pPr>
        <w:shd w:val="clear" w:color="auto" w:fill="FFFFFF"/>
        <w:spacing w:after="150" w:line="240" w:lineRule="auto"/>
        <w:jc w:val="both"/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</w:pPr>
      <w:r w:rsidRPr="004B0D09">
        <w:rPr>
          <w:rFonts w:asciiTheme="minorHAnsi" w:eastAsia="Times New Roman" w:hAnsiTheme="minorHAnsi" w:cs="Helvetica"/>
          <w:color w:val="000000"/>
          <w:sz w:val="21"/>
          <w:szCs w:val="21"/>
          <w:lang w:eastAsia="fr-FR"/>
        </w:rPr>
        <w:t>Notre bureau d’étude peut également intervenir en amont pour définir avec vous l’implantation la plus opérante pour votre domaine d’activité et vos besoins.</w:t>
      </w:r>
    </w:p>
    <w:p w:rsidR="004B0D09" w:rsidRDefault="004B0D09" w:rsidP="007940AE">
      <w:pPr>
        <w:jc w:val="both"/>
        <w:rPr>
          <w:rFonts w:ascii="Helvetica" w:eastAsia="Times New Roman" w:hAnsi="Helvetica" w:cs="Helvetica"/>
          <w:color w:val="000000"/>
          <w:sz w:val="21"/>
          <w:szCs w:val="21"/>
          <w:shd w:val="clear" w:color="auto" w:fill="FFFFFF"/>
          <w:lang w:eastAsia="fr-FR"/>
        </w:rPr>
      </w:pPr>
    </w:p>
    <w:p w:rsidR="004B0D09" w:rsidRDefault="00EF3646" w:rsidP="007940AE">
      <w:pPr>
        <w:jc w:val="center"/>
        <w:rPr>
          <w:rFonts w:asciiTheme="minorHAnsi" w:eastAsia="Times New Roman" w:hAnsiTheme="minorHAnsi" w:cs="Helvetica"/>
          <w:color w:val="000000"/>
          <w:sz w:val="40"/>
          <w:szCs w:val="40"/>
          <w:shd w:val="clear" w:color="auto" w:fill="FFFFFF"/>
          <w:lang w:eastAsia="fr-FR"/>
        </w:rPr>
      </w:pPr>
      <w:r>
        <w:rPr>
          <w:rFonts w:asciiTheme="minorHAnsi" w:eastAsia="Times New Roman" w:hAnsiTheme="minorHAnsi" w:cs="Helvetica"/>
          <w:color w:val="000000"/>
          <w:sz w:val="40"/>
          <w:szCs w:val="40"/>
          <w:shd w:val="clear" w:color="auto" w:fill="FFFFFF"/>
          <w:lang w:eastAsia="fr-FR"/>
        </w:rPr>
        <w:t>Convoyeur à</w:t>
      </w:r>
      <w:r w:rsidR="004B0D09" w:rsidRPr="00EF3646">
        <w:rPr>
          <w:rFonts w:asciiTheme="minorHAnsi" w:eastAsia="Times New Roman" w:hAnsiTheme="minorHAnsi" w:cs="Helvetica"/>
          <w:color w:val="000000"/>
          <w:sz w:val="40"/>
          <w:szCs w:val="40"/>
          <w:shd w:val="clear" w:color="auto" w:fill="FFFFFF"/>
          <w:lang w:eastAsia="fr-FR"/>
        </w:rPr>
        <w:t xml:space="preserve"> bande</w:t>
      </w:r>
      <w:r>
        <w:rPr>
          <w:rFonts w:asciiTheme="minorHAnsi" w:eastAsia="Times New Roman" w:hAnsiTheme="minorHAnsi" w:cs="Helvetica"/>
          <w:color w:val="000000"/>
          <w:sz w:val="40"/>
          <w:szCs w:val="40"/>
          <w:shd w:val="clear" w:color="auto" w:fill="FFFFFF"/>
          <w:lang w:eastAsia="fr-FR"/>
        </w:rPr>
        <w:t>s</w:t>
      </w:r>
      <w:r w:rsidR="004B0D09" w:rsidRPr="00EF3646">
        <w:rPr>
          <w:rFonts w:asciiTheme="minorHAnsi" w:eastAsia="Times New Roman" w:hAnsiTheme="minorHAnsi" w:cs="Helvetica"/>
          <w:color w:val="000000"/>
          <w:sz w:val="40"/>
          <w:szCs w:val="40"/>
          <w:shd w:val="clear" w:color="auto" w:fill="FFFFFF"/>
          <w:lang w:eastAsia="fr-FR"/>
        </w:rPr>
        <w:t xml:space="preserve"> magnétiques</w:t>
      </w:r>
    </w:p>
    <w:p w:rsidR="0029172F" w:rsidRPr="00EF3646" w:rsidRDefault="0029172F" w:rsidP="007940AE">
      <w:pPr>
        <w:jc w:val="center"/>
        <w:rPr>
          <w:rFonts w:asciiTheme="minorHAnsi" w:eastAsia="Times New Roman" w:hAnsiTheme="minorHAnsi" w:cs="Helvetica"/>
          <w:color w:val="000000"/>
          <w:sz w:val="40"/>
          <w:szCs w:val="40"/>
          <w:shd w:val="clear" w:color="auto" w:fill="FFFFFF"/>
          <w:lang w:eastAsia="fr-FR"/>
        </w:rPr>
      </w:pPr>
      <w:r>
        <w:rPr>
          <w:rFonts w:asciiTheme="minorHAnsi" w:eastAsia="Times New Roman" w:hAnsiTheme="minorHAnsi" w:cs="Helvetica"/>
          <w:color w:val="000000"/>
          <w:sz w:val="40"/>
          <w:szCs w:val="40"/>
          <w:shd w:val="clear" w:color="auto" w:fill="FFFFFF"/>
          <w:lang w:eastAsia="fr-FR"/>
        </w:rPr>
        <w:t>109T22</w:t>
      </w:r>
    </w:p>
    <w:p w:rsidR="004B0D09" w:rsidRPr="00EF3646" w:rsidRDefault="004B0D09" w:rsidP="007940AE">
      <w:pPr>
        <w:ind w:left="-851"/>
        <w:jc w:val="both"/>
        <w:rPr>
          <w:rFonts w:asciiTheme="minorHAnsi" w:eastAsia="Times New Roman" w:hAnsiTheme="minorHAnsi" w:cs="Helvetica"/>
          <w:color w:val="000000"/>
          <w:shd w:val="clear" w:color="auto" w:fill="FFFFFF"/>
          <w:lang w:eastAsia="fr-FR"/>
        </w:rPr>
      </w:pPr>
      <w:r w:rsidRPr="00EF3646">
        <w:rPr>
          <w:rFonts w:asciiTheme="minorHAnsi" w:eastAsia="Times New Roman" w:hAnsiTheme="minorHAnsi" w:cs="Helvetica"/>
          <w:color w:val="000000"/>
          <w:shd w:val="clear" w:color="auto" w:fill="FFFFFF"/>
          <w:lang w:eastAsia="fr-FR"/>
        </w:rPr>
        <w:t xml:space="preserve">Permet de multiples applications telles que ; l’élévation de boîtes vides ou pleines. </w:t>
      </w:r>
    </w:p>
    <w:p w:rsidR="004B0D09" w:rsidRPr="00EF3646" w:rsidRDefault="004B0D09" w:rsidP="007940AE">
      <w:pPr>
        <w:ind w:left="-851"/>
        <w:jc w:val="both"/>
        <w:rPr>
          <w:rFonts w:asciiTheme="minorHAnsi" w:eastAsia="Times New Roman" w:hAnsiTheme="minorHAnsi" w:cs="Helvetica"/>
          <w:color w:val="000000"/>
          <w:shd w:val="clear" w:color="auto" w:fill="FFFFFF"/>
          <w:lang w:eastAsia="fr-FR"/>
        </w:rPr>
      </w:pPr>
      <w:r w:rsidRPr="00EF3646">
        <w:rPr>
          <w:rFonts w:asciiTheme="minorHAnsi" w:eastAsia="Times New Roman" w:hAnsiTheme="minorHAnsi" w:cs="Helvetica"/>
          <w:color w:val="000000"/>
          <w:shd w:val="clear" w:color="auto" w:fill="FFFFFF"/>
          <w:lang w:eastAsia="fr-FR"/>
        </w:rPr>
        <w:t>Répond à des normes de qualité inhérentes à une zone de production agro-alimentaire. La tenue des boîtes est assurée par la présence d’aimants néodymes ayant une grande capacité de production</w:t>
      </w:r>
    </w:p>
    <w:p w:rsidR="00AF1589" w:rsidRPr="00EF3646" w:rsidRDefault="004B0D09" w:rsidP="007940AE">
      <w:pPr>
        <w:ind w:left="-851"/>
        <w:jc w:val="both"/>
        <w:rPr>
          <w:rFonts w:asciiTheme="minorHAnsi" w:hAnsiTheme="minorHAnsi"/>
        </w:rPr>
      </w:pPr>
      <w:r w:rsidRPr="00EF3646">
        <w:rPr>
          <w:rFonts w:asciiTheme="minorHAnsi" w:hAnsiTheme="minorHAnsi"/>
          <w:b/>
          <w:noProof/>
          <w:lang w:eastAsia="fr-FR"/>
        </w:rPr>
        <w:drawing>
          <wp:anchor distT="0" distB="0" distL="114300" distR="114300" simplePos="0" relativeHeight="251666432" behindDoc="1" locked="0" layoutInCell="1" allowOverlap="1" wp14:anchorId="35FD2E81" wp14:editId="4CEDD26B">
            <wp:simplePos x="0" y="0"/>
            <wp:positionH relativeFrom="margin">
              <wp:posOffset>-787110</wp:posOffset>
            </wp:positionH>
            <wp:positionV relativeFrom="paragraph">
              <wp:posOffset>47625</wp:posOffset>
            </wp:positionV>
            <wp:extent cx="2060575" cy="3152140"/>
            <wp:effectExtent l="0" t="0" r="0" b="0"/>
            <wp:wrapNone/>
            <wp:docPr id="3" name="Image 3" descr="K:\A PHOTOS DETOUREES\ELEMENTS MAGNETIQUES\Elévateur descenseur magnétique-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:\A PHOTOS DETOUREES\ELEMENTS MAGNETIQUES\Elévateur descenseur magnétique-A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060575" cy="3152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F3646" w:rsidRPr="00EF3646">
        <w:rPr>
          <w:rFonts w:asciiTheme="minorHAnsi" w:hAnsiTheme="minorHAnsi"/>
        </w:rPr>
        <w:tab/>
      </w:r>
      <w:r w:rsidR="00EF3646" w:rsidRPr="00EF3646">
        <w:rPr>
          <w:rFonts w:asciiTheme="minorHAnsi" w:hAnsiTheme="minorHAnsi"/>
        </w:rPr>
        <w:tab/>
      </w:r>
      <w:r w:rsidR="00EF3646" w:rsidRPr="00EF3646">
        <w:rPr>
          <w:rFonts w:asciiTheme="minorHAnsi" w:hAnsiTheme="minorHAnsi"/>
        </w:rPr>
        <w:tab/>
      </w:r>
      <w:r w:rsidR="00EF3646" w:rsidRPr="00EF3646">
        <w:rPr>
          <w:rFonts w:asciiTheme="minorHAnsi" w:hAnsiTheme="minorHAnsi"/>
        </w:rPr>
        <w:tab/>
      </w:r>
      <w:r w:rsidR="00EF3646" w:rsidRPr="00EF3646">
        <w:rPr>
          <w:rFonts w:asciiTheme="minorHAnsi" w:hAnsiTheme="minorHAnsi"/>
        </w:rPr>
        <w:tab/>
      </w:r>
      <w:r w:rsidR="00EF3646" w:rsidRPr="00EF3646">
        <w:rPr>
          <w:rFonts w:asciiTheme="minorHAnsi" w:hAnsiTheme="minorHAnsi"/>
        </w:rPr>
        <w:tab/>
      </w:r>
      <w:r w:rsidR="00EF3646" w:rsidRPr="00EF3646">
        <w:rPr>
          <w:rFonts w:asciiTheme="minorHAnsi" w:hAnsiTheme="minorHAnsi"/>
        </w:rPr>
        <w:tab/>
      </w:r>
      <w:r w:rsidR="00EF3646" w:rsidRPr="00EF3646">
        <w:rPr>
          <w:rFonts w:asciiTheme="minorHAnsi" w:hAnsiTheme="minorHAnsi"/>
        </w:rPr>
        <w:tab/>
      </w:r>
      <w:r w:rsidR="00EF3646" w:rsidRPr="00EF3646">
        <w:rPr>
          <w:rFonts w:asciiTheme="minorHAnsi" w:hAnsiTheme="minorHAnsi"/>
        </w:rPr>
        <w:tab/>
      </w:r>
      <w:r w:rsidR="00EF3646" w:rsidRPr="00EF3646">
        <w:rPr>
          <w:rFonts w:asciiTheme="minorHAnsi" w:hAnsiTheme="minorHAnsi"/>
        </w:rPr>
        <w:tab/>
      </w:r>
      <w:r w:rsidR="00EF3646" w:rsidRPr="00EF3646">
        <w:rPr>
          <w:rFonts w:asciiTheme="minorHAnsi" w:hAnsiTheme="minorHAnsi"/>
        </w:rPr>
        <w:tab/>
      </w:r>
      <w:r w:rsidR="00EF3646" w:rsidRPr="00EF3646">
        <w:rPr>
          <w:rFonts w:asciiTheme="minorHAnsi" w:hAnsiTheme="minorHAnsi"/>
        </w:rPr>
        <w:tab/>
      </w:r>
      <w:r w:rsidR="00EF3646" w:rsidRPr="00EF3646">
        <w:rPr>
          <w:rFonts w:asciiTheme="minorHAnsi" w:hAnsiTheme="minorHAnsi"/>
        </w:rPr>
        <w:tab/>
      </w:r>
    </w:p>
    <w:p w:rsidR="00EF3646" w:rsidRPr="00EF3646" w:rsidRDefault="00EF3646" w:rsidP="007940AE">
      <w:pPr>
        <w:ind w:left="1418" w:hanging="2269"/>
        <w:jc w:val="both"/>
        <w:rPr>
          <w:rFonts w:asciiTheme="minorHAnsi" w:hAnsiTheme="minorHAnsi"/>
        </w:rPr>
      </w:pPr>
      <w:r w:rsidRPr="00EF3646">
        <w:rPr>
          <w:rFonts w:asciiTheme="minorHAnsi" w:hAnsiTheme="minorHAnsi"/>
        </w:rPr>
        <w:tab/>
      </w:r>
      <w:r w:rsidRPr="00EF3646">
        <w:rPr>
          <w:rFonts w:asciiTheme="minorHAnsi" w:hAnsiTheme="minorHAnsi"/>
        </w:rPr>
        <w:tab/>
        <w:t>CARACTERISTIQUES</w:t>
      </w:r>
    </w:p>
    <w:p w:rsidR="00AF1589" w:rsidRPr="00EF3646" w:rsidRDefault="004B0D09" w:rsidP="00FD6B66">
      <w:pPr>
        <w:pStyle w:val="Paragraphedeliste"/>
        <w:numPr>
          <w:ilvl w:val="0"/>
          <w:numId w:val="21"/>
        </w:numPr>
        <w:spacing w:after="0" w:line="240" w:lineRule="auto"/>
        <w:ind w:left="1276" w:firstLine="207"/>
        <w:jc w:val="both"/>
        <w:rPr>
          <w:rFonts w:asciiTheme="minorHAnsi" w:hAnsiTheme="minorHAnsi"/>
          <w:vanish/>
          <w:specVanish/>
        </w:rPr>
      </w:pPr>
      <w:bookmarkStart w:id="0" w:name="_GoBack"/>
      <w:bookmarkEnd w:id="0"/>
      <w:r w:rsidRPr="00EF3646">
        <w:rPr>
          <w:rFonts w:asciiTheme="minorHAnsi" w:hAnsiTheme="minorHAnsi"/>
        </w:rPr>
        <w:t xml:space="preserve">Changement de bande sans démontage </w:t>
      </w:r>
      <w:r w:rsidR="00AF1589" w:rsidRPr="00EF3646">
        <w:rPr>
          <w:rFonts w:asciiTheme="minorHAnsi" w:hAnsiTheme="minorHAnsi"/>
        </w:rPr>
        <w:t>et tension pneumatique réglable</w:t>
      </w:r>
    </w:p>
    <w:p w:rsidR="00AF1589" w:rsidRPr="00EF3646" w:rsidRDefault="00AF1589" w:rsidP="007940AE">
      <w:pPr>
        <w:spacing w:after="0" w:line="240" w:lineRule="auto"/>
        <w:ind w:firstLine="207"/>
        <w:jc w:val="both"/>
        <w:rPr>
          <w:rFonts w:asciiTheme="minorHAnsi" w:hAnsiTheme="minorHAnsi"/>
          <w:vanish/>
          <w:specVanish/>
        </w:rPr>
      </w:pPr>
      <w:r w:rsidRPr="00EF3646">
        <w:rPr>
          <w:rFonts w:asciiTheme="minorHAnsi" w:hAnsiTheme="minorHAnsi"/>
        </w:rPr>
        <w:t xml:space="preserve"> </w:t>
      </w:r>
    </w:p>
    <w:p w:rsidR="004B0D09" w:rsidRPr="00EF3646" w:rsidRDefault="00AF1589" w:rsidP="007940AE">
      <w:pPr>
        <w:spacing w:after="0" w:line="240" w:lineRule="auto"/>
        <w:ind w:firstLine="207"/>
        <w:jc w:val="both"/>
        <w:rPr>
          <w:rFonts w:asciiTheme="minorHAnsi" w:hAnsiTheme="minorHAnsi"/>
        </w:rPr>
      </w:pPr>
      <w:r w:rsidRPr="00EF3646">
        <w:rPr>
          <w:rFonts w:asciiTheme="minorHAnsi" w:hAnsiTheme="minorHAnsi"/>
        </w:rPr>
        <w:t xml:space="preserve">  </w:t>
      </w:r>
    </w:p>
    <w:p w:rsidR="004B0D09" w:rsidRPr="00EF3646" w:rsidRDefault="004B0D09" w:rsidP="007940AE">
      <w:pPr>
        <w:pStyle w:val="Paragraphedeliste"/>
        <w:numPr>
          <w:ilvl w:val="0"/>
          <w:numId w:val="20"/>
        </w:numPr>
        <w:spacing w:after="0" w:line="240" w:lineRule="auto"/>
        <w:ind w:firstLine="207"/>
        <w:jc w:val="both"/>
        <w:rPr>
          <w:rFonts w:asciiTheme="minorHAnsi" w:hAnsiTheme="minorHAnsi"/>
          <w:vanish/>
          <w:specVanish/>
        </w:rPr>
      </w:pPr>
    </w:p>
    <w:p w:rsidR="004B0D09" w:rsidRPr="00EF3646" w:rsidRDefault="004B0D09" w:rsidP="007940AE">
      <w:pPr>
        <w:pStyle w:val="Paragraphedeliste"/>
        <w:numPr>
          <w:ilvl w:val="0"/>
          <w:numId w:val="20"/>
        </w:numPr>
        <w:spacing w:after="0" w:line="240" w:lineRule="auto"/>
        <w:ind w:firstLine="207"/>
        <w:jc w:val="both"/>
        <w:rPr>
          <w:rFonts w:asciiTheme="minorHAnsi" w:hAnsiTheme="minorHAnsi"/>
          <w:vanish/>
          <w:specVanish/>
        </w:rPr>
      </w:pPr>
    </w:p>
    <w:p w:rsidR="00AF1589" w:rsidRPr="00EF3646" w:rsidRDefault="00AF1589" w:rsidP="007940AE">
      <w:pPr>
        <w:spacing w:after="0" w:line="240" w:lineRule="auto"/>
        <w:ind w:left="1560" w:firstLine="207"/>
        <w:jc w:val="both"/>
        <w:rPr>
          <w:rFonts w:asciiTheme="minorHAnsi" w:hAnsiTheme="minorHAnsi"/>
        </w:rPr>
      </w:pPr>
      <w:r w:rsidRPr="00EF3646">
        <w:rPr>
          <w:rFonts w:asciiTheme="minorHAnsi" w:hAnsiTheme="minorHAnsi"/>
        </w:rPr>
        <w:t>-</w:t>
      </w:r>
      <w:r w:rsidRPr="00EF3646">
        <w:rPr>
          <w:rFonts w:asciiTheme="minorHAnsi" w:hAnsiTheme="minorHAnsi"/>
        </w:rPr>
        <w:tab/>
      </w:r>
      <w:r w:rsidR="004B0D09" w:rsidRPr="00EF3646">
        <w:rPr>
          <w:rFonts w:asciiTheme="minorHAnsi" w:hAnsiTheme="minorHAnsi"/>
        </w:rPr>
        <w:t>Rails magnétiques en acier zingué avec sole inox</w:t>
      </w:r>
    </w:p>
    <w:p w:rsidR="00AF1589" w:rsidRPr="00EF3646" w:rsidRDefault="00AF1589" w:rsidP="007940AE">
      <w:pPr>
        <w:spacing w:after="0" w:line="240" w:lineRule="auto"/>
        <w:ind w:left="1560" w:firstLine="207"/>
        <w:jc w:val="both"/>
        <w:rPr>
          <w:rFonts w:asciiTheme="minorHAnsi" w:hAnsiTheme="minorHAnsi"/>
        </w:rPr>
      </w:pPr>
      <w:r w:rsidRPr="00EF3646">
        <w:rPr>
          <w:rFonts w:asciiTheme="minorHAnsi" w:hAnsiTheme="minorHAnsi"/>
        </w:rPr>
        <w:t>-</w:t>
      </w:r>
      <w:r w:rsidRPr="00EF3646">
        <w:rPr>
          <w:rFonts w:asciiTheme="minorHAnsi" w:hAnsiTheme="minorHAnsi"/>
        </w:rPr>
        <w:tab/>
      </w:r>
      <w:r w:rsidR="004B0D09" w:rsidRPr="00EF3646">
        <w:rPr>
          <w:rFonts w:asciiTheme="minorHAnsi" w:hAnsiTheme="minorHAnsi"/>
        </w:rPr>
        <w:t>Possibilité d’inclure un caisson</w:t>
      </w:r>
      <w:r w:rsidRPr="00EF3646">
        <w:rPr>
          <w:rFonts w:asciiTheme="minorHAnsi" w:hAnsiTheme="minorHAnsi"/>
        </w:rPr>
        <w:t xml:space="preserve"> de lavage, de soufflage ou à injection de </w:t>
      </w:r>
      <w:r w:rsidR="00EF3646">
        <w:rPr>
          <w:rFonts w:asciiTheme="minorHAnsi" w:hAnsiTheme="minorHAnsi"/>
        </w:rPr>
        <w:tab/>
      </w:r>
      <w:r w:rsidRPr="00EF3646">
        <w:rPr>
          <w:rFonts w:asciiTheme="minorHAnsi" w:hAnsiTheme="minorHAnsi"/>
        </w:rPr>
        <w:t>vapeur avec rupture de champ magnétique</w:t>
      </w:r>
    </w:p>
    <w:p w:rsidR="00AF1589" w:rsidRPr="00EF3646" w:rsidRDefault="00AF1589" w:rsidP="007940AE">
      <w:pPr>
        <w:spacing w:after="0" w:line="240" w:lineRule="auto"/>
        <w:ind w:left="1560" w:firstLine="207"/>
        <w:jc w:val="both"/>
        <w:rPr>
          <w:rFonts w:asciiTheme="minorHAnsi" w:hAnsiTheme="minorHAnsi"/>
        </w:rPr>
      </w:pPr>
      <w:r w:rsidRPr="00EF3646">
        <w:rPr>
          <w:rFonts w:asciiTheme="minorHAnsi" w:hAnsiTheme="minorHAnsi"/>
        </w:rPr>
        <w:t>-</w:t>
      </w:r>
      <w:r w:rsidRPr="00EF3646">
        <w:rPr>
          <w:rFonts w:asciiTheme="minorHAnsi" w:hAnsiTheme="minorHAnsi"/>
        </w:rPr>
        <w:tab/>
        <w:t xml:space="preserve">Dimensions et inclinaisons sur mesure </w:t>
      </w:r>
    </w:p>
    <w:p w:rsidR="00AF1589" w:rsidRPr="00EF3646" w:rsidRDefault="00AF1589" w:rsidP="007940AE">
      <w:pPr>
        <w:spacing w:after="0" w:line="240" w:lineRule="auto"/>
        <w:ind w:left="1560" w:firstLine="207"/>
        <w:jc w:val="both"/>
        <w:rPr>
          <w:rFonts w:asciiTheme="minorHAnsi" w:hAnsiTheme="minorHAnsi"/>
        </w:rPr>
      </w:pPr>
      <w:r w:rsidRPr="00EF3646">
        <w:rPr>
          <w:rFonts w:asciiTheme="minorHAnsi" w:hAnsiTheme="minorHAnsi"/>
        </w:rPr>
        <w:t>-</w:t>
      </w:r>
      <w:r w:rsidRPr="00EF3646">
        <w:rPr>
          <w:rFonts w:asciiTheme="minorHAnsi" w:hAnsiTheme="minorHAnsi"/>
        </w:rPr>
        <w:tab/>
        <w:t>Différents types de guidages</w:t>
      </w:r>
    </w:p>
    <w:p w:rsidR="00AF1589" w:rsidRPr="00EF3646" w:rsidRDefault="00AF1589" w:rsidP="007940AE">
      <w:pPr>
        <w:spacing w:after="0" w:line="240" w:lineRule="auto"/>
        <w:ind w:left="1560" w:firstLine="207"/>
        <w:jc w:val="both"/>
        <w:rPr>
          <w:rFonts w:asciiTheme="minorHAnsi" w:hAnsiTheme="minorHAnsi"/>
        </w:rPr>
      </w:pPr>
      <w:r w:rsidRPr="00EF3646">
        <w:rPr>
          <w:rFonts w:asciiTheme="minorHAnsi" w:hAnsiTheme="minorHAnsi"/>
        </w:rPr>
        <w:t>-</w:t>
      </w:r>
      <w:r w:rsidRPr="00EF3646">
        <w:rPr>
          <w:rFonts w:asciiTheme="minorHAnsi" w:hAnsiTheme="minorHAnsi"/>
        </w:rPr>
        <w:tab/>
        <w:t>Version boîtes pleines ou vides</w:t>
      </w:r>
    </w:p>
    <w:p w:rsidR="00AF1589" w:rsidRPr="00EF3646" w:rsidRDefault="00AF1589" w:rsidP="007940AE">
      <w:pPr>
        <w:spacing w:after="0" w:line="240" w:lineRule="auto"/>
        <w:ind w:left="1560" w:firstLine="207"/>
        <w:jc w:val="both"/>
        <w:rPr>
          <w:rFonts w:asciiTheme="minorHAnsi" w:hAnsiTheme="minorHAnsi"/>
        </w:rPr>
      </w:pPr>
      <w:r w:rsidRPr="00EF3646">
        <w:rPr>
          <w:rFonts w:asciiTheme="minorHAnsi" w:hAnsiTheme="minorHAnsi"/>
        </w:rPr>
        <w:t>-</w:t>
      </w:r>
      <w:r w:rsidRPr="00EF3646">
        <w:rPr>
          <w:rFonts w:asciiTheme="minorHAnsi" w:hAnsiTheme="minorHAnsi"/>
        </w:rPr>
        <w:tab/>
        <w:t>Poulies inox ou aluminium</w:t>
      </w:r>
    </w:p>
    <w:p w:rsidR="00AF1589" w:rsidRPr="00EF3646" w:rsidRDefault="00EF3646" w:rsidP="007940AE">
      <w:pPr>
        <w:spacing w:after="0" w:line="240" w:lineRule="auto"/>
        <w:ind w:left="1560" w:firstLine="207"/>
        <w:jc w:val="both"/>
        <w:rPr>
          <w:rFonts w:asciiTheme="minorHAnsi" w:hAnsiTheme="minorHAnsi"/>
        </w:rPr>
      </w:pPr>
      <w:r>
        <w:rPr>
          <w:noProof/>
          <w:lang w:eastAsia="fr-FR"/>
        </w:rPr>
        <w:drawing>
          <wp:anchor distT="0" distB="0" distL="114300" distR="114300" simplePos="0" relativeHeight="251668480" behindDoc="1" locked="0" layoutInCell="1" allowOverlap="1" wp14:anchorId="08A02C7B" wp14:editId="03D72EF3">
            <wp:simplePos x="0" y="0"/>
            <wp:positionH relativeFrom="column">
              <wp:posOffset>4333875</wp:posOffset>
            </wp:positionH>
            <wp:positionV relativeFrom="paragraph">
              <wp:posOffset>99060</wp:posOffset>
            </wp:positionV>
            <wp:extent cx="2371725" cy="2828925"/>
            <wp:effectExtent l="0" t="0" r="0" b="0"/>
            <wp:wrapNone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725" cy="2828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AF1589" w:rsidRPr="00EF3646">
        <w:rPr>
          <w:rFonts w:asciiTheme="minorHAnsi" w:hAnsiTheme="minorHAnsi"/>
        </w:rPr>
        <w:t>-</w:t>
      </w:r>
      <w:r w:rsidR="00AF1589" w:rsidRPr="00EF3646">
        <w:rPr>
          <w:rFonts w:asciiTheme="minorHAnsi" w:hAnsiTheme="minorHAnsi"/>
        </w:rPr>
        <w:tab/>
        <w:t>Implantation disponible en DAO</w:t>
      </w:r>
    </w:p>
    <w:p w:rsidR="00AF1589" w:rsidRPr="00EF3646" w:rsidRDefault="00AF1589" w:rsidP="007940AE">
      <w:pPr>
        <w:spacing w:after="0" w:line="240" w:lineRule="auto"/>
        <w:ind w:left="1560"/>
        <w:jc w:val="both"/>
        <w:rPr>
          <w:rFonts w:asciiTheme="minorHAnsi" w:hAnsiTheme="minorHAnsi"/>
        </w:rPr>
      </w:pPr>
    </w:p>
    <w:p w:rsidR="00AF1589" w:rsidRPr="00EF3646" w:rsidRDefault="00AF1589" w:rsidP="007940AE">
      <w:pPr>
        <w:spacing w:after="0" w:line="240" w:lineRule="auto"/>
        <w:ind w:left="1560"/>
        <w:jc w:val="both"/>
        <w:rPr>
          <w:rFonts w:asciiTheme="minorHAnsi" w:hAnsiTheme="minorHAnsi"/>
        </w:rPr>
      </w:pPr>
    </w:p>
    <w:p w:rsidR="00AF1589" w:rsidRPr="00EF3646" w:rsidRDefault="00AF1589" w:rsidP="007940AE">
      <w:pPr>
        <w:spacing w:after="0" w:line="240" w:lineRule="auto"/>
        <w:ind w:left="1560"/>
        <w:jc w:val="both"/>
        <w:rPr>
          <w:rFonts w:asciiTheme="minorHAnsi" w:hAnsiTheme="minorHAnsi"/>
        </w:rPr>
      </w:pPr>
      <w:r w:rsidRPr="00EF3646">
        <w:rPr>
          <w:rFonts w:asciiTheme="minorHAnsi" w:hAnsiTheme="minorHAnsi"/>
        </w:rPr>
        <w:tab/>
        <w:t>OPTIONS :</w:t>
      </w:r>
    </w:p>
    <w:p w:rsidR="00AF1589" w:rsidRPr="00EF3646" w:rsidRDefault="00AF1589" w:rsidP="007940AE">
      <w:pPr>
        <w:spacing w:after="0" w:line="240" w:lineRule="auto"/>
        <w:ind w:left="1560"/>
        <w:jc w:val="both"/>
        <w:rPr>
          <w:rFonts w:asciiTheme="minorHAnsi" w:hAnsiTheme="minorHAnsi"/>
        </w:rPr>
      </w:pPr>
      <w:r w:rsidRPr="00EF3646">
        <w:rPr>
          <w:rFonts w:asciiTheme="minorHAnsi" w:hAnsiTheme="minorHAnsi"/>
        </w:rPr>
        <w:tab/>
        <w:t xml:space="preserve">Tension </w:t>
      </w:r>
      <w:r w:rsidR="00EF3646" w:rsidRPr="00EF3646">
        <w:rPr>
          <w:rFonts w:asciiTheme="minorHAnsi" w:hAnsiTheme="minorHAnsi"/>
        </w:rPr>
        <w:t xml:space="preserve"> pneumatique</w:t>
      </w:r>
    </w:p>
    <w:p w:rsidR="00EF3646" w:rsidRPr="00EF3646" w:rsidRDefault="00EF3646" w:rsidP="007940AE">
      <w:pPr>
        <w:spacing w:after="0" w:line="240" w:lineRule="auto"/>
        <w:ind w:left="1560"/>
        <w:jc w:val="both"/>
        <w:rPr>
          <w:rFonts w:asciiTheme="minorHAnsi" w:hAnsiTheme="minorHAnsi"/>
        </w:rPr>
      </w:pPr>
      <w:r w:rsidRPr="00EF3646">
        <w:rPr>
          <w:rFonts w:asciiTheme="minorHAnsi" w:hAnsiTheme="minorHAnsi"/>
        </w:rPr>
        <w:tab/>
        <w:t>Structure en porte à faux gauche ou droite pour entretien rapide</w:t>
      </w:r>
    </w:p>
    <w:p w:rsidR="00EF3646" w:rsidRDefault="00EF3646" w:rsidP="007940AE">
      <w:pPr>
        <w:spacing w:after="0" w:line="240" w:lineRule="auto"/>
        <w:ind w:left="1560"/>
        <w:jc w:val="both"/>
      </w:pPr>
    </w:p>
    <w:p w:rsidR="00EF3646" w:rsidRDefault="00EF3646" w:rsidP="007940AE">
      <w:pPr>
        <w:spacing w:after="0" w:line="240" w:lineRule="auto"/>
        <w:ind w:left="1560"/>
        <w:jc w:val="both"/>
      </w:pPr>
    </w:p>
    <w:p w:rsidR="00EF3646" w:rsidRDefault="00EF3646" w:rsidP="007940AE">
      <w:pPr>
        <w:spacing w:after="0" w:line="240" w:lineRule="auto"/>
        <w:ind w:left="1560"/>
        <w:jc w:val="both"/>
      </w:pPr>
    </w:p>
    <w:p w:rsidR="00EF3646" w:rsidRDefault="00EF3646" w:rsidP="007940AE">
      <w:pPr>
        <w:spacing w:after="0" w:line="240" w:lineRule="auto"/>
        <w:ind w:left="1560"/>
        <w:jc w:val="both"/>
      </w:pPr>
    </w:p>
    <w:p w:rsidR="00EF3646" w:rsidRDefault="00EF3646" w:rsidP="00AF1589">
      <w:pPr>
        <w:spacing w:after="0" w:line="240" w:lineRule="auto"/>
        <w:ind w:left="1560"/>
      </w:pPr>
    </w:p>
    <w:p w:rsidR="00EF3646" w:rsidRDefault="00EF3646" w:rsidP="00AF1589">
      <w:pPr>
        <w:spacing w:after="0" w:line="240" w:lineRule="auto"/>
        <w:ind w:left="1560"/>
      </w:pPr>
    </w:p>
    <w:p w:rsidR="00EF3646" w:rsidRDefault="00EF3646" w:rsidP="00EF3646">
      <w:pPr>
        <w:spacing w:after="0" w:line="240" w:lineRule="auto"/>
        <w:ind w:left="1560"/>
        <w:jc w:val="center"/>
      </w:pPr>
    </w:p>
    <w:p w:rsidR="007940AE" w:rsidRDefault="007940AE" w:rsidP="007940AE">
      <w:pPr>
        <w:spacing w:after="0" w:line="240" w:lineRule="auto"/>
        <w:ind w:left="1560"/>
        <w:jc w:val="both"/>
        <w:rPr>
          <w:sz w:val="40"/>
          <w:szCs w:val="40"/>
        </w:rPr>
      </w:pPr>
      <w:r>
        <w:rPr>
          <w:sz w:val="40"/>
          <w:szCs w:val="40"/>
        </w:rPr>
        <w:lastRenderedPageBreak/>
        <w:t>Convoyeur à Chaînes palettes</w:t>
      </w:r>
    </w:p>
    <w:p w:rsidR="007940AE" w:rsidRDefault="007940AE" w:rsidP="007940AE">
      <w:pPr>
        <w:spacing w:after="0" w:line="240" w:lineRule="auto"/>
        <w:ind w:left="1560"/>
        <w:jc w:val="both"/>
      </w:pPr>
    </w:p>
    <w:p w:rsidR="007940AE" w:rsidRDefault="007940AE" w:rsidP="007940AE">
      <w:pPr>
        <w:spacing w:after="0" w:line="240" w:lineRule="auto"/>
        <w:ind w:left="1560"/>
        <w:jc w:val="both"/>
      </w:pPr>
      <w:r>
        <w:rPr>
          <w:noProof/>
          <w:lang w:eastAsia="fr-FR"/>
        </w:rPr>
        <w:drawing>
          <wp:anchor distT="0" distB="0" distL="114300" distR="114300" simplePos="0" relativeHeight="251679744" behindDoc="0" locked="0" layoutInCell="1" allowOverlap="1" wp14:anchorId="77605EE7" wp14:editId="4725A9AC">
            <wp:simplePos x="0" y="0"/>
            <wp:positionH relativeFrom="column">
              <wp:posOffset>3575685</wp:posOffset>
            </wp:positionH>
            <wp:positionV relativeFrom="paragraph">
              <wp:posOffset>83820</wp:posOffset>
            </wp:positionV>
            <wp:extent cx="2377440" cy="1645920"/>
            <wp:effectExtent l="0" t="0" r="3810" b="0"/>
            <wp:wrapThrough wrapText="bothSides">
              <wp:wrapPolygon edited="0">
                <wp:start x="0" y="0"/>
                <wp:lineTo x="0" y="21250"/>
                <wp:lineTo x="21462" y="21250"/>
                <wp:lineTo x="21462" y="0"/>
                <wp:lineTo x="0" y="0"/>
              </wp:wrapPolygon>
            </wp:wrapThrough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77440" cy="16459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940AE" w:rsidRDefault="007940AE" w:rsidP="007940AE">
      <w:pPr>
        <w:spacing w:after="0" w:line="240" w:lineRule="auto"/>
        <w:ind w:left="-851"/>
        <w:jc w:val="both"/>
      </w:pPr>
      <w:r>
        <w:t>CARACTERISTIQUES</w:t>
      </w:r>
    </w:p>
    <w:p w:rsidR="007940AE" w:rsidRPr="007940AE" w:rsidRDefault="007940AE" w:rsidP="007940AE">
      <w:pPr>
        <w:spacing w:after="0" w:line="240" w:lineRule="auto"/>
        <w:ind w:left="-851"/>
        <w:jc w:val="both"/>
      </w:pPr>
    </w:p>
    <w:p w:rsidR="007940AE" w:rsidRDefault="007940AE" w:rsidP="007940AE">
      <w:pPr>
        <w:spacing w:after="0" w:line="240" w:lineRule="auto"/>
        <w:ind w:left="-851"/>
        <w:jc w:val="both"/>
        <w:rPr>
          <w:rFonts w:asciiTheme="minorHAnsi" w:hAnsiTheme="minorHAnsi" w:cs="Helvetica"/>
          <w:color w:val="000000"/>
          <w:shd w:val="clear" w:color="auto" w:fill="FFFFFF"/>
        </w:rPr>
      </w:pPr>
      <w:r w:rsidRPr="007940AE">
        <w:rPr>
          <w:rFonts w:asciiTheme="minorHAnsi" w:hAnsiTheme="minorHAnsi" w:cs="Helvetica"/>
          <w:color w:val="000000"/>
          <w:shd w:val="clear" w:color="auto" w:fill="FFFFFF"/>
        </w:rPr>
        <w:t xml:space="preserve">Pour la chaine à palette de notre convoyeur, </w:t>
      </w:r>
    </w:p>
    <w:p w:rsidR="007940AE" w:rsidRDefault="007940AE" w:rsidP="007940AE">
      <w:pPr>
        <w:spacing w:after="0" w:line="240" w:lineRule="auto"/>
        <w:ind w:left="-851"/>
        <w:jc w:val="both"/>
        <w:rPr>
          <w:rFonts w:asciiTheme="minorHAnsi" w:hAnsiTheme="minorHAnsi" w:cs="Helvetica"/>
          <w:color w:val="000000"/>
          <w:shd w:val="clear" w:color="auto" w:fill="FFFFFF"/>
        </w:rPr>
      </w:pPr>
      <w:r w:rsidRPr="007940AE">
        <w:rPr>
          <w:rFonts w:asciiTheme="minorHAnsi" w:hAnsiTheme="minorHAnsi" w:cs="Helvetica"/>
          <w:color w:val="000000"/>
          <w:shd w:val="clear" w:color="auto" w:fill="FFFFFF"/>
        </w:rPr>
        <w:t xml:space="preserve">2 largeurs sont possibles : Largeur 1 82,5 mm </w:t>
      </w:r>
      <w:r>
        <w:rPr>
          <w:rFonts w:asciiTheme="minorHAnsi" w:hAnsiTheme="minorHAnsi" w:cs="Helvetica"/>
          <w:color w:val="000000"/>
          <w:shd w:val="clear" w:color="auto" w:fill="FFFFFF"/>
        </w:rPr>
        <w:t xml:space="preserve">ou </w:t>
      </w:r>
      <w:r w:rsidRPr="007940AE">
        <w:rPr>
          <w:rFonts w:asciiTheme="minorHAnsi" w:hAnsiTheme="minorHAnsi" w:cs="Helvetica"/>
          <w:color w:val="000000"/>
          <w:shd w:val="clear" w:color="auto" w:fill="FFFFFF"/>
        </w:rPr>
        <w:t>Large</w:t>
      </w:r>
      <w:r>
        <w:rPr>
          <w:rFonts w:asciiTheme="minorHAnsi" w:hAnsiTheme="minorHAnsi" w:cs="Helvetica"/>
          <w:color w:val="000000"/>
          <w:shd w:val="clear" w:color="auto" w:fill="FFFFFF"/>
        </w:rPr>
        <w:t xml:space="preserve">ur </w:t>
      </w:r>
      <w:r w:rsidRPr="007940AE">
        <w:rPr>
          <w:rFonts w:asciiTheme="minorHAnsi" w:hAnsiTheme="minorHAnsi" w:cs="Helvetica"/>
          <w:color w:val="000000"/>
          <w:shd w:val="clear" w:color="auto" w:fill="FFFFFF"/>
        </w:rPr>
        <w:t>2 114,3 mm</w:t>
      </w:r>
    </w:p>
    <w:p w:rsidR="007940AE" w:rsidRDefault="007940AE" w:rsidP="007940AE">
      <w:pPr>
        <w:spacing w:after="0" w:line="240" w:lineRule="auto"/>
        <w:ind w:left="-851"/>
        <w:jc w:val="both"/>
        <w:rPr>
          <w:rFonts w:asciiTheme="minorHAnsi" w:hAnsiTheme="minorHAnsi" w:cs="Helvetica"/>
          <w:color w:val="000000"/>
          <w:shd w:val="clear" w:color="auto" w:fill="FFFFFF"/>
        </w:rPr>
      </w:pPr>
      <w:r w:rsidRPr="007940AE">
        <w:rPr>
          <w:rFonts w:asciiTheme="minorHAnsi" w:hAnsiTheme="minorHAnsi" w:cs="Helvetica"/>
          <w:color w:val="000000"/>
          <w:shd w:val="clear" w:color="auto" w:fill="FFFFFF"/>
        </w:rPr>
        <w:t xml:space="preserve">Pour la chaine modulaire la largeur est de 85 </w:t>
      </w:r>
      <w:proofErr w:type="spellStart"/>
      <w:r w:rsidRPr="007940AE">
        <w:rPr>
          <w:rFonts w:asciiTheme="minorHAnsi" w:hAnsiTheme="minorHAnsi" w:cs="Helvetica"/>
          <w:color w:val="000000"/>
          <w:shd w:val="clear" w:color="auto" w:fill="FFFFFF"/>
        </w:rPr>
        <w:t>mm.</w:t>
      </w:r>
      <w:proofErr w:type="spellEnd"/>
    </w:p>
    <w:p w:rsidR="007940AE" w:rsidRDefault="007940AE" w:rsidP="007940AE">
      <w:pPr>
        <w:spacing w:after="0" w:line="240" w:lineRule="auto"/>
        <w:ind w:left="-851"/>
        <w:jc w:val="both"/>
        <w:rPr>
          <w:rFonts w:asciiTheme="minorHAnsi" w:hAnsiTheme="minorHAnsi" w:cs="Helvetica"/>
          <w:color w:val="000000"/>
          <w:shd w:val="clear" w:color="auto" w:fill="FFFFFF"/>
        </w:rPr>
      </w:pPr>
    </w:p>
    <w:p w:rsidR="007940AE" w:rsidRDefault="007940AE" w:rsidP="007940AE">
      <w:pPr>
        <w:spacing w:after="0" w:line="240" w:lineRule="auto"/>
        <w:ind w:left="-851"/>
        <w:jc w:val="both"/>
        <w:rPr>
          <w:rFonts w:asciiTheme="minorHAnsi" w:hAnsiTheme="minorHAnsi" w:cs="Helvetica"/>
          <w:color w:val="000000"/>
          <w:shd w:val="clear" w:color="auto" w:fill="FFFFFF"/>
        </w:rPr>
      </w:pPr>
    </w:p>
    <w:p w:rsidR="007940AE" w:rsidRPr="007940AE" w:rsidRDefault="007940AE" w:rsidP="007940AE">
      <w:pPr>
        <w:spacing w:after="0" w:line="240" w:lineRule="auto"/>
        <w:ind w:left="-851"/>
        <w:jc w:val="both"/>
        <w:rPr>
          <w:rFonts w:asciiTheme="minorHAnsi" w:hAnsiTheme="minorHAnsi" w:cs="Helvetica"/>
          <w:color w:val="000000"/>
          <w:shd w:val="clear" w:color="auto" w:fill="FFFFFF"/>
        </w:rPr>
      </w:pPr>
      <w:r>
        <w:rPr>
          <w:rFonts w:asciiTheme="minorHAnsi" w:hAnsiTheme="minorHAnsi" w:cs="Helvetica"/>
          <w:color w:val="000000"/>
          <w:shd w:val="clear" w:color="auto" w:fill="FFFFFF"/>
        </w:rPr>
        <w:t>OPTIONS</w:t>
      </w:r>
    </w:p>
    <w:p w:rsidR="007940AE" w:rsidRPr="007940AE" w:rsidRDefault="007940AE" w:rsidP="007940AE">
      <w:pPr>
        <w:spacing w:after="0" w:line="240" w:lineRule="auto"/>
        <w:ind w:left="1560"/>
        <w:jc w:val="both"/>
        <w:rPr>
          <w:rFonts w:ascii="Helvetica" w:hAnsi="Helvetica" w:cs="Helvetica"/>
          <w:color w:val="000000"/>
          <w:shd w:val="clear" w:color="auto" w:fill="FFFFFF"/>
        </w:rPr>
      </w:pPr>
    </w:p>
    <w:p w:rsidR="007940AE" w:rsidRPr="007940AE" w:rsidRDefault="007940AE" w:rsidP="007940AE">
      <w:pPr>
        <w:pStyle w:val="Titre3"/>
        <w:shd w:val="clear" w:color="auto" w:fill="FFFFFF"/>
        <w:spacing w:before="480" w:after="192"/>
        <w:ind w:left="-851"/>
        <w:jc w:val="both"/>
        <w:rPr>
          <w:rFonts w:asciiTheme="minorHAnsi" w:eastAsia="Times New Roman" w:hAnsiTheme="minorHAnsi" w:cs="Helvetica"/>
          <w:b/>
          <w:color w:val="000000"/>
          <w:sz w:val="22"/>
          <w:szCs w:val="22"/>
        </w:rPr>
      </w:pPr>
      <w:r w:rsidRPr="007940AE">
        <w:rPr>
          <w:rFonts w:asciiTheme="minorHAnsi" w:hAnsiTheme="minorHAnsi" w:cs="Helvetica"/>
          <w:b/>
          <w:bCs/>
          <w:color w:val="000000"/>
          <w:sz w:val="22"/>
          <w:szCs w:val="22"/>
        </w:rPr>
        <w:t>Chaînes et motorisation</w:t>
      </w:r>
    </w:p>
    <w:p w:rsidR="007940AE" w:rsidRPr="007940AE" w:rsidRDefault="007940AE" w:rsidP="007940AE">
      <w:pPr>
        <w:pStyle w:val="NormalWeb"/>
        <w:shd w:val="clear" w:color="auto" w:fill="FFFFFF"/>
        <w:spacing w:before="0" w:beforeAutospacing="0" w:after="150" w:afterAutospacing="0"/>
        <w:ind w:left="-851"/>
        <w:jc w:val="both"/>
        <w:rPr>
          <w:rFonts w:asciiTheme="minorHAnsi" w:hAnsiTheme="minorHAnsi" w:cs="Helvetica"/>
          <w:color w:val="000000"/>
          <w:sz w:val="22"/>
          <w:szCs w:val="22"/>
        </w:rPr>
      </w:pPr>
      <w:r w:rsidRPr="007940AE">
        <w:rPr>
          <w:b/>
          <w:noProof/>
        </w:rPr>
        <w:drawing>
          <wp:anchor distT="0" distB="0" distL="114300" distR="114300" simplePos="0" relativeHeight="251680768" behindDoc="0" locked="0" layoutInCell="1" allowOverlap="1" wp14:anchorId="4518F757" wp14:editId="69D5A2CA">
            <wp:simplePos x="0" y="0"/>
            <wp:positionH relativeFrom="column">
              <wp:posOffset>4050999</wp:posOffset>
            </wp:positionH>
            <wp:positionV relativeFrom="paragraph">
              <wp:posOffset>395337</wp:posOffset>
            </wp:positionV>
            <wp:extent cx="2608580" cy="2565400"/>
            <wp:effectExtent l="0" t="0" r="1270" b="6350"/>
            <wp:wrapThrough wrapText="bothSides">
              <wp:wrapPolygon edited="0">
                <wp:start x="0" y="0"/>
                <wp:lineTo x="0" y="21493"/>
                <wp:lineTo x="21453" y="21493"/>
                <wp:lineTo x="21453" y="0"/>
                <wp:lineTo x="0" y="0"/>
              </wp:wrapPolygon>
            </wp:wrapThrough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8580" cy="2565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940AE">
        <w:rPr>
          <w:rFonts w:asciiTheme="minorHAnsi" w:hAnsiTheme="minorHAnsi" w:cs="Helvetica"/>
          <w:color w:val="000000"/>
          <w:sz w:val="22"/>
          <w:szCs w:val="22"/>
        </w:rPr>
        <w:t>Lors de l’élaboration de votre demande, si vous souhaitez ajouter la fourniture d’une chaîne à vos ensembles de convoyeurs, merci de nous le préciser ainsi que le type de chaîne souhaité et sa largeur. Par ailleurs la motorisation étant en options, pensez à nous préciser si vous souhaitez intégrer un moteur à votre tête motrice ou bloc de transfert.</w:t>
      </w:r>
    </w:p>
    <w:p w:rsidR="007940AE" w:rsidRPr="007940AE" w:rsidRDefault="007940AE" w:rsidP="007940AE">
      <w:pPr>
        <w:pStyle w:val="Titre3"/>
        <w:shd w:val="clear" w:color="auto" w:fill="FFFFFF"/>
        <w:spacing w:before="480" w:after="192"/>
        <w:ind w:left="-851"/>
        <w:jc w:val="both"/>
        <w:rPr>
          <w:rFonts w:asciiTheme="minorHAnsi" w:hAnsiTheme="minorHAnsi" w:cs="Helvetica"/>
          <w:color w:val="000000"/>
          <w:sz w:val="22"/>
          <w:szCs w:val="22"/>
        </w:rPr>
      </w:pPr>
      <w:proofErr w:type="spellStart"/>
      <w:r w:rsidRPr="007940AE">
        <w:rPr>
          <w:rFonts w:asciiTheme="minorHAnsi" w:hAnsiTheme="minorHAnsi" w:cs="Helvetica"/>
          <w:b/>
          <w:bCs/>
          <w:color w:val="000000"/>
          <w:sz w:val="22"/>
          <w:szCs w:val="22"/>
        </w:rPr>
        <w:t>Cartérisation</w:t>
      </w:r>
      <w:proofErr w:type="spellEnd"/>
      <w:r w:rsidRPr="007940AE">
        <w:rPr>
          <w:rFonts w:asciiTheme="minorHAnsi" w:hAnsiTheme="minorHAnsi" w:cs="Helvetica"/>
          <w:b/>
          <w:bCs/>
          <w:color w:val="000000"/>
          <w:sz w:val="22"/>
          <w:szCs w:val="22"/>
        </w:rPr>
        <w:t xml:space="preserve"> de moteur</w:t>
      </w:r>
    </w:p>
    <w:p w:rsidR="007940AE" w:rsidRPr="007940AE" w:rsidRDefault="007940AE" w:rsidP="007940AE">
      <w:pPr>
        <w:pStyle w:val="NormalWeb"/>
        <w:shd w:val="clear" w:color="auto" w:fill="FFFFFF"/>
        <w:spacing w:before="0" w:beforeAutospacing="0" w:after="150" w:afterAutospacing="0"/>
        <w:ind w:left="-851"/>
        <w:jc w:val="both"/>
        <w:rPr>
          <w:rFonts w:asciiTheme="minorHAnsi" w:hAnsiTheme="minorHAnsi" w:cs="Helvetica"/>
          <w:color w:val="000000"/>
          <w:sz w:val="22"/>
          <w:szCs w:val="22"/>
        </w:rPr>
      </w:pPr>
      <w:r>
        <w:rPr>
          <w:rFonts w:asciiTheme="minorHAnsi" w:hAnsiTheme="minorHAnsi" w:cs="Helvetica"/>
          <w:color w:val="000000"/>
          <w:sz w:val="22"/>
          <w:szCs w:val="22"/>
        </w:rPr>
        <w:t xml:space="preserve">La </w:t>
      </w:r>
      <w:proofErr w:type="spellStart"/>
      <w:r>
        <w:rPr>
          <w:rFonts w:asciiTheme="minorHAnsi" w:hAnsiTheme="minorHAnsi" w:cs="Helvetica"/>
          <w:color w:val="000000"/>
          <w:sz w:val="22"/>
          <w:szCs w:val="22"/>
        </w:rPr>
        <w:t>c</w:t>
      </w:r>
      <w:r w:rsidRPr="007940AE">
        <w:rPr>
          <w:rFonts w:asciiTheme="minorHAnsi" w:hAnsiTheme="minorHAnsi" w:cs="Helvetica"/>
          <w:color w:val="000000"/>
          <w:sz w:val="22"/>
          <w:szCs w:val="22"/>
        </w:rPr>
        <w:t>artérisation</w:t>
      </w:r>
      <w:proofErr w:type="spellEnd"/>
      <w:r w:rsidRPr="007940AE">
        <w:rPr>
          <w:rFonts w:asciiTheme="minorHAnsi" w:hAnsiTheme="minorHAnsi" w:cs="Helvetica"/>
          <w:color w:val="000000"/>
          <w:sz w:val="22"/>
          <w:szCs w:val="22"/>
        </w:rPr>
        <w:t xml:space="preserve"> moteur n’est pas effectuée de base sur nos modèles standards, merci de nous préciser si vous souhaitez la réaliser. Des pieds de </w:t>
      </w:r>
      <w:r w:rsidRPr="007940AE">
        <w:rPr>
          <w:rFonts w:asciiTheme="minorHAnsi" w:hAnsiTheme="minorHAnsi" w:cs="Helvetica"/>
          <w:color w:val="000000"/>
          <w:sz w:val="22"/>
          <w:szCs w:val="22"/>
        </w:rPr>
        <w:t>maintien</w:t>
      </w:r>
      <w:r w:rsidRPr="007940AE">
        <w:rPr>
          <w:rFonts w:asciiTheme="minorHAnsi" w:hAnsiTheme="minorHAnsi" w:cs="Helvetica"/>
          <w:color w:val="000000"/>
          <w:sz w:val="22"/>
          <w:szCs w:val="22"/>
        </w:rPr>
        <w:t xml:space="preserve"> peuvent également être installés.</w:t>
      </w:r>
    </w:p>
    <w:p w:rsidR="007940AE" w:rsidRPr="007940AE" w:rsidRDefault="007940AE" w:rsidP="007940AE">
      <w:pPr>
        <w:pStyle w:val="Titre3"/>
        <w:shd w:val="clear" w:color="auto" w:fill="FFFFFF"/>
        <w:spacing w:before="480" w:after="192"/>
        <w:ind w:left="-851"/>
        <w:jc w:val="both"/>
        <w:rPr>
          <w:rFonts w:asciiTheme="minorHAnsi" w:hAnsiTheme="minorHAnsi" w:cs="Helvetica"/>
          <w:color w:val="000000"/>
          <w:sz w:val="22"/>
          <w:szCs w:val="22"/>
        </w:rPr>
      </w:pPr>
      <w:r w:rsidRPr="007940AE">
        <w:rPr>
          <w:rFonts w:asciiTheme="minorHAnsi" w:hAnsiTheme="minorHAnsi" w:cs="Helvetica"/>
          <w:b/>
          <w:bCs/>
          <w:color w:val="000000"/>
          <w:sz w:val="22"/>
          <w:szCs w:val="22"/>
        </w:rPr>
        <w:t>Guidage</w:t>
      </w:r>
    </w:p>
    <w:p w:rsidR="007940AE" w:rsidRPr="007940AE" w:rsidRDefault="007940AE" w:rsidP="007940AE">
      <w:pPr>
        <w:pStyle w:val="NormalWeb"/>
        <w:shd w:val="clear" w:color="auto" w:fill="FFFFFF"/>
        <w:spacing w:before="0" w:beforeAutospacing="0" w:after="150" w:afterAutospacing="0"/>
        <w:ind w:left="-851"/>
        <w:jc w:val="both"/>
        <w:rPr>
          <w:rFonts w:asciiTheme="minorHAnsi" w:hAnsiTheme="minorHAnsi" w:cs="Helvetica"/>
          <w:color w:val="000000"/>
          <w:sz w:val="22"/>
          <w:szCs w:val="22"/>
        </w:rPr>
      </w:pPr>
      <w:r w:rsidRPr="007940AE">
        <w:rPr>
          <w:rFonts w:asciiTheme="minorHAnsi" w:hAnsiTheme="minorHAnsi" w:cs="Helvetica"/>
          <w:color w:val="000000"/>
          <w:sz w:val="22"/>
          <w:szCs w:val="22"/>
        </w:rPr>
        <w:t>Pour chaque solution de convoyage pensez à préciser votre application ainsi que le type de guidage souhaité. En cas de doute sur le type à choisir, notre équipe technique sera à votre disposition pour déterminer le type de guidage nécessaire. Pour assurer le bon déroulement de votre convoyage, nos ouvriers qualifiés réalisent des systèmes de guidage sur mesure, adaptés à vos formats de récipients.</w:t>
      </w:r>
    </w:p>
    <w:p w:rsidR="007940AE" w:rsidRPr="007940AE" w:rsidRDefault="007940AE" w:rsidP="007940AE">
      <w:pPr>
        <w:pStyle w:val="Titre3"/>
        <w:shd w:val="clear" w:color="auto" w:fill="FFFFFF"/>
        <w:spacing w:before="480" w:after="192"/>
        <w:ind w:left="-851"/>
        <w:jc w:val="both"/>
        <w:rPr>
          <w:rFonts w:asciiTheme="minorHAnsi" w:hAnsiTheme="minorHAnsi" w:cs="Helvetica"/>
          <w:color w:val="000000"/>
          <w:sz w:val="22"/>
          <w:szCs w:val="22"/>
        </w:rPr>
      </w:pPr>
      <w:r w:rsidRPr="007940AE">
        <w:rPr>
          <w:rFonts w:asciiTheme="minorHAnsi" w:hAnsiTheme="minorHAnsi" w:cs="Helvetica"/>
          <w:b/>
          <w:bCs/>
          <w:color w:val="000000"/>
          <w:sz w:val="22"/>
          <w:szCs w:val="22"/>
        </w:rPr>
        <w:t>Assemblage</w:t>
      </w:r>
    </w:p>
    <w:p w:rsidR="007940AE" w:rsidRPr="007940AE" w:rsidRDefault="007940AE" w:rsidP="007940AE">
      <w:pPr>
        <w:pStyle w:val="NormalWeb"/>
        <w:shd w:val="clear" w:color="auto" w:fill="FFFFFF"/>
        <w:spacing w:before="0" w:beforeAutospacing="0" w:after="150" w:afterAutospacing="0"/>
        <w:ind w:left="-851"/>
        <w:jc w:val="both"/>
        <w:rPr>
          <w:rFonts w:asciiTheme="minorHAnsi" w:hAnsiTheme="minorHAnsi" w:cs="Helvetica"/>
          <w:color w:val="000000"/>
          <w:sz w:val="22"/>
          <w:szCs w:val="22"/>
        </w:rPr>
      </w:pPr>
      <w:r w:rsidRPr="007940AE">
        <w:rPr>
          <w:rFonts w:asciiTheme="minorHAnsi" w:hAnsiTheme="minorHAnsi" w:cs="Helvetica"/>
          <w:color w:val="000000"/>
          <w:sz w:val="22"/>
          <w:szCs w:val="22"/>
        </w:rPr>
        <w:t>L’assemblage des ensembles de votre convoyeur peut être réalisé par nos soins sur demande. Si vous souhaitez réaliser vous-même l’assemblage les notices d’assemblage vous seront transmises.</w:t>
      </w:r>
    </w:p>
    <w:p w:rsidR="007940AE" w:rsidRPr="007940AE" w:rsidRDefault="007940AE" w:rsidP="007940AE">
      <w:pPr>
        <w:spacing w:after="0" w:line="240" w:lineRule="auto"/>
        <w:ind w:left="1560"/>
        <w:jc w:val="center"/>
        <w:rPr>
          <w:sz w:val="40"/>
          <w:szCs w:val="40"/>
          <w:lang w:val="en-US"/>
        </w:rPr>
      </w:pPr>
    </w:p>
    <w:p w:rsidR="007940AE" w:rsidRPr="007940AE" w:rsidRDefault="007940AE" w:rsidP="00EF3646">
      <w:pPr>
        <w:spacing w:after="0" w:line="240" w:lineRule="auto"/>
        <w:ind w:left="1560"/>
        <w:jc w:val="center"/>
        <w:rPr>
          <w:sz w:val="40"/>
          <w:szCs w:val="40"/>
          <w:lang w:val="en-US"/>
        </w:rPr>
      </w:pPr>
    </w:p>
    <w:p w:rsidR="007940AE" w:rsidRPr="007940AE" w:rsidRDefault="007940AE" w:rsidP="00EF3646">
      <w:pPr>
        <w:spacing w:after="0" w:line="240" w:lineRule="auto"/>
        <w:ind w:left="1560"/>
        <w:jc w:val="center"/>
        <w:rPr>
          <w:sz w:val="40"/>
          <w:szCs w:val="40"/>
          <w:lang w:val="en-US"/>
        </w:rPr>
      </w:pPr>
    </w:p>
    <w:p w:rsidR="00EF3646" w:rsidRDefault="0053060C" w:rsidP="00EF3646">
      <w:pPr>
        <w:spacing w:after="0" w:line="240" w:lineRule="auto"/>
        <w:ind w:left="1560"/>
        <w:jc w:val="center"/>
        <w:rPr>
          <w:sz w:val="40"/>
          <w:szCs w:val="40"/>
        </w:rPr>
      </w:pPr>
      <w:r w:rsidRPr="0053060C">
        <w:rPr>
          <w:noProof/>
          <w:lang w:eastAsia="fr-FR"/>
        </w:rPr>
        <w:lastRenderedPageBreak/>
        <w:drawing>
          <wp:anchor distT="0" distB="0" distL="114300" distR="114300" simplePos="0" relativeHeight="251670528" behindDoc="1" locked="0" layoutInCell="1" allowOverlap="1" wp14:anchorId="093DFF1F" wp14:editId="2A70FB11">
            <wp:simplePos x="0" y="0"/>
            <wp:positionH relativeFrom="page">
              <wp:posOffset>2765425</wp:posOffset>
            </wp:positionH>
            <wp:positionV relativeFrom="paragraph">
              <wp:posOffset>257175</wp:posOffset>
            </wp:positionV>
            <wp:extent cx="4773295" cy="2627630"/>
            <wp:effectExtent l="0" t="0" r="8255" b="1270"/>
            <wp:wrapNone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3295" cy="2627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F3646" w:rsidRPr="0053060C">
        <w:rPr>
          <w:sz w:val="40"/>
          <w:szCs w:val="40"/>
        </w:rPr>
        <w:t>Convoyeur à câbles</w:t>
      </w:r>
    </w:p>
    <w:p w:rsidR="0029172F" w:rsidRDefault="0029172F" w:rsidP="00EF3646">
      <w:pPr>
        <w:spacing w:after="0" w:line="240" w:lineRule="auto"/>
        <w:ind w:left="1560"/>
        <w:jc w:val="center"/>
        <w:rPr>
          <w:sz w:val="40"/>
          <w:szCs w:val="40"/>
        </w:rPr>
      </w:pPr>
      <w:r>
        <w:rPr>
          <w:sz w:val="40"/>
          <w:szCs w:val="40"/>
        </w:rPr>
        <w:t>109T23</w:t>
      </w:r>
    </w:p>
    <w:p w:rsidR="0053060C" w:rsidRPr="0053060C" w:rsidRDefault="0053060C" w:rsidP="00EF3646">
      <w:pPr>
        <w:spacing w:after="0" w:line="240" w:lineRule="auto"/>
        <w:ind w:left="1560"/>
        <w:jc w:val="center"/>
        <w:rPr>
          <w:sz w:val="40"/>
          <w:szCs w:val="40"/>
        </w:rPr>
      </w:pPr>
    </w:p>
    <w:p w:rsidR="0053060C" w:rsidRDefault="0053060C" w:rsidP="0053060C">
      <w:pPr>
        <w:spacing w:after="0" w:line="240" w:lineRule="auto"/>
        <w:ind w:left="1560"/>
      </w:pPr>
    </w:p>
    <w:p w:rsidR="0053060C" w:rsidRDefault="0053060C" w:rsidP="0053060C">
      <w:pPr>
        <w:spacing w:after="0" w:line="240" w:lineRule="auto"/>
        <w:ind w:left="1560"/>
      </w:pPr>
    </w:p>
    <w:p w:rsidR="0053060C" w:rsidRDefault="0053060C" w:rsidP="0053060C">
      <w:pPr>
        <w:spacing w:after="0" w:line="240" w:lineRule="auto"/>
        <w:ind w:left="1560"/>
      </w:pPr>
    </w:p>
    <w:p w:rsidR="0053060C" w:rsidRDefault="0053060C" w:rsidP="0053060C">
      <w:pPr>
        <w:spacing w:after="0" w:line="240" w:lineRule="auto"/>
        <w:ind w:left="1560"/>
      </w:pPr>
    </w:p>
    <w:p w:rsidR="0053060C" w:rsidRDefault="0053060C" w:rsidP="0053060C">
      <w:pPr>
        <w:spacing w:after="0" w:line="240" w:lineRule="auto"/>
        <w:ind w:left="1560"/>
      </w:pPr>
    </w:p>
    <w:p w:rsidR="0053060C" w:rsidRDefault="0053060C" w:rsidP="0053060C">
      <w:pPr>
        <w:spacing w:after="0" w:line="240" w:lineRule="auto"/>
        <w:ind w:left="1560"/>
      </w:pPr>
    </w:p>
    <w:p w:rsidR="0053060C" w:rsidRDefault="0053060C" w:rsidP="0053060C">
      <w:pPr>
        <w:spacing w:after="0" w:line="240" w:lineRule="auto"/>
        <w:ind w:left="1560"/>
      </w:pPr>
    </w:p>
    <w:p w:rsidR="0053060C" w:rsidRDefault="0053060C" w:rsidP="0053060C">
      <w:pPr>
        <w:spacing w:after="0" w:line="240" w:lineRule="auto"/>
        <w:ind w:left="1560"/>
      </w:pPr>
    </w:p>
    <w:p w:rsidR="0053060C" w:rsidRDefault="0053060C" w:rsidP="0053060C">
      <w:pPr>
        <w:spacing w:after="0" w:line="240" w:lineRule="auto"/>
        <w:ind w:left="1560"/>
      </w:pPr>
    </w:p>
    <w:p w:rsidR="0053060C" w:rsidRDefault="0053060C" w:rsidP="0053060C">
      <w:pPr>
        <w:spacing w:after="0" w:line="240" w:lineRule="auto"/>
        <w:ind w:left="1560"/>
      </w:pPr>
    </w:p>
    <w:p w:rsidR="0053060C" w:rsidRDefault="0053060C" w:rsidP="0053060C">
      <w:pPr>
        <w:spacing w:after="0" w:line="240" w:lineRule="auto"/>
        <w:ind w:left="284"/>
      </w:pPr>
      <w:r>
        <w:t>OPTIONS :</w:t>
      </w:r>
    </w:p>
    <w:p w:rsidR="0053060C" w:rsidRDefault="0053060C" w:rsidP="0053060C">
      <w:pPr>
        <w:spacing w:after="0" w:line="240" w:lineRule="auto"/>
        <w:ind w:left="284"/>
      </w:pPr>
    </w:p>
    <w:p w:rsidR="0053060C" w:rsidRDefault="0053060C" w:rsidP="0053060C">
      <w:pPr>
        <w:pStyle w:val="Paragraphedeliste"/>
        <w:numPr>
          <w:ilvl w:val="0"/>
          <w:numId w:val="20"/>
        </w:numPr>
        <w:spacing w:after="0" w:line="240" w:lineRule="auto"/>
      </w:pPr>
      <w:r>
        <w:t>Ciel</w:t>
      </w:r>
    </w:p>
    <w:p w:rsidR="0053060C" w:rsidRDefault="0053060C" w:rsidP="0053060C">
      <w:pPr>
        <w:pStyle w:val="Paragraphedeliste"/>
        <w:numPr>
          <w:ilvl w:val="0"/>
          <w:numId w:val="20"/>
        </w:numPr>
        <w:spacing w:after="0" w:line="240" w:lineRule="auto"/>
      </w:pPr>
      <w:r>
        <w:t>Gouttière antichute (GATTE)</w:t>
      </w:r>
    </w:p>
    <w:p w:rsidR="0053060C" w:rsidRDefault="0053060C" w:rsidP="0053060C">
      <w:pPr>
        <w:pStyle w:val="Paragraphedeliste"/>
        <w:numPr>
          <w:ilvl w:val="0"/>
          <w:numId w:val="20"/>
        </w:numPr>
        <w:spacing w:after="0" w:line="240" w:lineRule="auto"/>
      </w:pPr>
      <w:r>
        <w:t>Convoyeur Courbe</w:t>
      </w:r>
    </w:p>
    <w:p w:rsidR="0053060C" w:rsidRDefault="007940AE" w:rsidP="0053060C">
      <w:pPr>
        <w:pStyle w:val="Paragraphedeliste"/>
        <w:numPr>
          <w:ilvl w:val="0"/>
          <w:numId w:val="20"/>
        </w:numPr>
        <w:spacing w:after="0" w:line="240" w:lineRule="auto"/>
      </w:pPr>
      <w:r w:rsidRPr="0053060C">
        <w:rPr>
          <w:noProof/>
          <w:lang w:eastAsia="fr-FR"/>
        </w:rPr>
        <w:drawing>
          <wp:anchor distT="0" distB="0" distL="114300" distR="114300" simplePos="0" relativeHeight="251674624" behindDoc="1" locked="0" layoutInCell="1" allowOverlap="1" wp14:anchorId="311C3FED" wp14:editId="23CD3ADF">
            <wp:simplePos x="0" y="0"/>
            <wp:positionH relativeFrom="column">
              <wp:posOffset>2505309</wp:posOffset>
            </wp:positionH>
            <wp:positionV relativeFrom="paragraph">
              <wp:posOffset>63667</wp:posOffset>
            </wp:positionV>
            <wp:extent cx="4127500" cy="1316990"/>
            <wp:effectExtent l="0" t="0" r="6350" b="0"/>
            <wp:wrapNone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7500" cy="1316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53060C">
        <w:t xml:space="preserve">Transfert su convoyeur à chaîne modulaire </w:t>
      </w:r>
    </w:p>
    <w:p w:rsidR="0053060C" w:rsidRDefault="0053060C" w:rsidP="0053060C">
      <w:pPr>
        <w:pStyle w:val="Paragraphedeliste"/>
        <w:numPr>
          <w:ilvl w:val="0"/>
          <w:numId w:val="20"/>
        </w:numPr>
        <w:spacing w:after="0" w:line="240" w:lineRule="auto"/>
      </w:pPr>
      <w:r>
        <w:t>Multi portes</w:t>
      </w:r>
    </w:p>
    <w:p w:rsidR="0053060C" w:rsidRDefault="0053060C" w:rsidP="0053060C">
      <w:pPr>
        <w:pStyle w:val="Paragraphedeliste"/>
        <w:numPr>
          <w:ilvl w:val="0"/>
          <w:numId w:val="20"/>
        </w:numPr>
        <w:spacing w:after="0" w:line="240" w:lineRule="auto"/>
      </w:pPr>
      <w:r>
        <w:t>Câble âme acier ou plastique</w:t>
      </w: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7940AE" w:rsidP="00EF3646">
      <w:pPr>
        <w:spacing w:after="0" w:line="240" w:lineRule="auto"/>
        <w:ind w:left="1560"/>
        <w:jc w:val="center"/>
      </w:pPr>
      <w:r w:rsidRPr="0053060C">
        <w:rPr>
          <w:noProof/>
          <w:lang w:eastAsia="fr-FR"/>
        </w:rPr>
        <w:drawing>
          <wp:anchor distT="0" distB="0" distL="114300" distR="114300" simplePos="0" relativeHeight="251672576" behindDoc="1" locked="0" layoutInCell="1" allowOverlap="1" wp14:anchorId="73AD40A7" wp14:editId="58964A77">
            <wp:simplePos x="0" y="0"/>
            <wp:positionH relativeFrom="column">
              <wp:posOffset>-782353</wp:posOffset>
            </wp:positionH>
            <wp:positionV relativeFrom="paragraph">
              <wp:posOffset>178703</wp:posOffset>
            </wp:positionV>
            <wp:extent cx="3566160" cy="2676525"/>
            <wp:effectExtent l="0" t="0" r="0" b="9525"/>
            <wp:wrapNone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6160" cy="2676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7940AE" w:rsidRDefault="007940AE" w:rsidP="00EF3646">
      <w:pPr>
        <w:spacing w:after="0" w:line="240" w:lineRule="auto"/>
        <w:ind w:left="1560"/>
        <w:jc w:val="center"/>
      </w:pPr>
    </w:p>
    <w:p w:rsidR="007940AE" w:rsidRDefault="007940AE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Pr="0029172F" w:rsidRDefault="0053060C" w:rsidP="00EF3646">
      <w:pPr>
        <w:spacing w:after="0" w:line="240" w:lineRule="auto"/>
        <w:ind w:left="1560"/>
        <w:jc w:val="center"/>
        <w:rPr>
          <w:sz w:val="40"/>
          <w:szCs w:val="40"/>
        </w:rPr>
      </w:pPr>
    </w:p>
    <w:p w:rsidR="007940AE" w:rsidRDefault="007940AE" w:rsidP="00EF3646">
      <w:pPr>
        <w:spacing w:after="0" w:line="240" w:lineRule="auto"/>
        <w:ind w:left="1560"/>
        <w:jc w:val="center"/>
        <w:rPr>
          <w:sz w:val="40"/>
          <w:szCs w:val="40"/>
        </w:rPr>
      </w:pPr>
    </w:p>
    <w:p w:rsidR="0029172F" w:rsidRDefault="0053060C" w:rsidP="007940AE">
      <w:pPr>
        <w:spacing w:after="0" w:line="240" w:lineRule="auto"/>
        <w:ind w:left="567" w:firstLine="426"/>
        <w:jc w:val="center"/>
        <w:rPr>
          <w:sz w:val="40"/>
          <w:szCs w:val="40"/>
        </w:rPr>
      </w:pPr>
      <w:r w:rsidRPr="0029172F">
        <w:rPr>
          <w:sz w:val="40"/>
          <w:szCs w:val="40"/>
        </w:rPr>
        <w:t>Convoyeur à Pincement</w:t>
      </w:r>
    </w:p>
    <w:p w:rsidR="0053060C" w:rsidRPr="0029172F" w:rsidRDefault="0053060C" w:rsidP="007940AE">
      <w:pPr>
        <w:spacing w:after="0" w:line="240" w:lineRule="auto"/>
        <w:ind w:left="1134"/>
        <w:jc w:val="center"/>
        <w:rPr>
          <w:sz w:val="40"/>
          <w:szCs w:val="40"/>
        </w:rPr>
      </w:pPr>
      <w:r w:rsidRPr="0029172F">
        <w:rPr>
          <w:sz w:val="40"/>
          <w:szCs w:val="40"/>
        </w:rPr>
        <w:t xml:space="preserve"> </w:t>
      </w:r>
      <w:r w:rsidR="0029172F">
        <w:rPr>
          <w:sz w:val="40"/>
          <w:szCs w:val="40"/>
        </w:rPr>
        <w:t>109T24</w:t>
      </w: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29172F" w:rsidP="00EF3646">
      <w:pPr>
        <w:spacing w:after="0" w:line="240" w:lineRule="auto"/>
        <w:ind w:left="1560"/>
        <w:jc w:val="center"/>
      </w:pPr>
      <w:r>
        <w:rPr>
          <w:noProof/>
          <w:lang w:eastAsia="fr-FR"/>
        </w:rPr>
        <w:drawing>
          <wp:anchor distT="0" distB="0" distL="114300" distR="114300" simplePos="0" relativeHeight="251676672" behindDoc="1" locked="0" layoutInCell="1" allowOverlap="1" wp14:anchorId="25ECF156" wp14:editId="0DF33781">
            <wp:simplePos x="0" y="0"/>
            <wp:positionH relativeFrom="margin">
              <wp:posOffset>-122012</wp:posOffset>
            </wp:positionH>
            <wp:positionV relativeFrom="paragraph">
              <wp:posOffset>183515</wp:posOffset>
            </wp:positionV>
            <wp:extent cx="5999480" cy="3720167"/>
            <wp:effectExtent l="0" t="0" r="1270" b="0"/>
            <wp:wrapNone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9480" cy="372016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53060C" w:rsidRDefault="0053060C" w:rsidP="00EF3646">
      <w:pPr>
        <w:spacing w:after="0" w:line="240" w:lineRule="auto"/>
        <w:ind w:left="1560"/>
        <w:jc w:val="center"/>
      </w:pPr>
    </w:p>
    <w:p w:rsidR="00EF3646" w:rsidRDefault="00EF3646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7940AE" w:rsidRDefault="007940AE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7940AE" w:rsidRDefault="007940AE" w:rsidP="00EF3646">
      <w:pPr>
        <w:spacing w:after="0" w:line="240" w:lineRule="auto"/>
        <w:ind w:left="1560"/>
        <w:jc w:val="center"/>
      </w:pPr>
    </w:p>
    <w:p w:rsidR="007940AE" w:rsidRDefault="007940AE" w:rsidP="00EF3646">
      <w:pPr>
        <w:spacing w:after="0" w:line="240" w:lineRule="auto"/>
        <w:ind w:left="1560"/>
        <w:jc w:val="center"/>
      </w:pPr>
    </w:p>
    <w:p w:rsidR="007940AE" w:rsidRDefault="007940AE" w:rsidP="00EF3646">
      <w:pPr>
        <w:spacing w:after="0" w:line="240" w:lineRule="auto"/>
        <w:ind w:left="1560"/>
        <w:jc w:val="center"/>
      </w:pPr>
    </w:p>
    <w:p w:rsidR="0029172F" w:rsidRDefault="0029172F" w:rsidP="00EF3646">
      <w:pPr>
        <w:spacing w:after="0" w:line="240" w:lineRule="auto"/>
        <w:ind w:left="1560"/>
        <w:jc w:val="center"/>
      </w:pPr>
    </w:p>
    <w:p w:rsidR="0029172F" w:rsidRDefault="0029172F" w:rsidP="0029172F">
      <w:pPr>
        <w:spacing w:after="0" w:line="240" w:lineRule="auto"/>
        <w:ind w:left="1560"/>
        <w:jc w:val="center"/>
        <w:rPr>
          <w:sz w:val="40"/>
          <w:szCs w:val="40"/>
        </w:rPr>
      </w:pPr>
      <w:r w:rsidRPr="0029172F">
        <w:rPr>
          <w:sz w:val="40"/>
          <w:szCs w:val="40"/>
        </w:rPr>
        <w:t>Convoyeur à Rouleaux</w:t>
      </w:r>
    </w:p>
    <w:p w:rsidR="0029172F" w:rsidRDefault="0029172F" w:rsidP="0029172F">
      <w:pPr>
        <w:spacing w:after="0" w:line="240" w:lineRule="auto"/>
        <w:ind w:left="1560"/>
        <w:jc w:val="center"/>
        <w:rPr>
          <w:sz w:val="40"/>
          <w:szCs w:val="40"/>
        </w:rPr>
      </w:pPr>
      <w:r>
        <w:rPr>
          <w:sz w:val="40"/>
          <w:szCs w:val="40"/>
        </w:rPr>
        <w:t>109T26</w:t>
      </w:r>
    </w:p>
    <w:p w:rsidR="0029172F" w:rsidRDefault="0029172F" w:rsidP="0029172F">
      <w:pPr>
        <w:spacing w:after="0" w:line="240" w:lineRule="auto"/>
        <w:ind w:left="1560"/>
        <w:jc w:val="center"/>
        <w:rPr>
          <w:sz w:val="40"/>
          <w:szCs w:val="40"/>
        </w:rPr>
      </w:pPr>
    </w:p>
    <w:p w:rsidR="0029172F" w:rsidRPr="0029172F" w:rsidRDefault="0029172F" w:rsidP="0029172F">
      <w:pPr>
        <w:spacing w:after="0" w:line="240" w:lineRule="auto"/>
        <w:ind w:left="1560"/>
        <w:jc w:val="center"/>
        <w:rPr>
          <w:sz w:val="40"/>
          <w:szCs w:val="40"/>
        </w:rPr>
      </w:pPr>
      <w:r>
        <w:rPr>
          <w:noProof/>
          <w:lang w:eastAsia="fr-FR"/>
        </w:rPr>
        <w:drawing>
          <wp:anchor distT="0" distB="0" distL="114300" distR="114300" simplePos="0" relativeHeight="251678720" behindDoc="1" locked="0" layoutInCell="1" allowOverlap="1" wp14:anchorId="5C510BAD" wp14:editId="2C39D2BA">
            <wp:simplePos x="0" y="0"/>
            <wp:positionH relativeFrom="margin">
              <wp:posOffset>923925</wp:posOffset>
            </wp:positionH>
            <wp:positionV relativeFrom="paragraph">
              <wp:posOffset>371475</wp:posOffset>
            </wp:positionV>
            <wp:extent cx="3943350" cy="3990975"/>
            <wp:effectExtent l="0" t="0" r="0" b="9525"/>
            <wp:wrapNone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3350" cy="3990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29172F" w:rsidRPr="0029172F" w:rsidSect="00E45210">
      <w:headerReference w:type="default" r:id="rId17"/>
      <w:footerReference w:type="default" r:id="rId18"/>
      <w:pgSz w:w="11906" w:h="16838"/>
      <w:pgMar w:top="212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2E6D" w:rsidRDefault="000D2E6D" w:rsidP="005B0E9F">
      <w:pPr>
        <w:spacing w:after="0" w:line="240" w:lineRule="auto"/>
      </w:pPr>
      <w:r>
        <w:separator/>
      </w:r>
    </w:p>
  </w:endnote>
  <w:endnote w:type="continuationSeparator" w:id="0">
    <w:p w:rsidR="000D2E6D" w:rsidRDefault="000D2E6D" w:rsidP="005B0E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Futura LT">
    <w:altName w:val="Mangal"/>
    <w:charset w:val="00"/>
    <w:family w:val="auto"/>
    <w:pitch w:val="variable"/>
    <w:sig w:usb0="800000AF" w:usb1="4000004A" w:usb2="00000000" w:usb3="00000000" w:csb0="00000001" w:csb1="00000000"/>
  </w:font>
  <w:font w:name="Segoe UI Light">
    <w:panose1 w:val="020B0502040204020203"/>
    <w:charset w:val="00"/>
    <w:family w:val="swiss"/>
    <w:pitch w:val="variable"/>
    <w:sig w:usb0="E00002FF" w:usb1="4000A47B" w:usb2="00000001" w:usb3="00000000" w:csb0="0000019F" w:csb1="00000000"/>
  </w:font>
  <w:font w:name="Segoe UI Semibold">
    <w:panose1 w:val="020B0702040204020203"/>
    <w:charset w:val="00"/>
    <w:family w:val="swiss"/>
    <w:pitch w:val="variable"/>
    <w:sig w:usb0="E00002FF" w:usb1="4000A47B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6426" w:rsidRDefault="00976426" w:rsidP="0099638E">
    <w:pPr>
      <w:spacing w:after="9"/>
      <w:jc w:val="center"/>
    </w:pPr>
    <w:r>
      <w:rPr>
        <w:sz w:val="16"/>
      </w:rPr>
      <w:t>492, Route de Rosporden – 29 000 Quimper – France</w:t>
    </w:r>
  </w:p>
  <w:p w:rsidR="00976426" w:rsidRDefault="00976426" w:rsidP="0099638E">
    <w:pPr>
      <w:spacing w:after="0" w:line="268" w:lineRule="auto"/>
      <w:ind w:right="175"/>
      <w:jc w:val="center"/>
      <w:rPr>
        <w:sz w:val="16"/>
      </w:rPr>
    </w:pPr>
    <w:r>
      <w:rPr>
        <w:sz w:val="16"/>
      </w:rPr>
      <w:t>+33 (0)2 98 94 61 51</w:t>
    </w:r>
  </w:p>
  <w:p w:rsidR="00976426" w:rsidRDefault="00976426" w:rsidP="0099638E">
    <w:pPr>
      <w:spacing w:after="0" w:line="268" w:lineRule="auto"/>
      <w:ind w:right="175"/>
      <w:jc w:val="center"/>
      <w:rPr>
        <w:sz w:val="16"/>
      </w:rPr>
    </w:pPr>
    <w:r>
      <w:rPr>
        <w:sz w:val="16"/>
      </w:rPr>
      <w:t>contact@secma-cabon.com</w:t>
    </w:r>
  </w:p>
  <w:p w:rsidR="00976426" w:rsidRDefault="00976426" w:rsidP="0099638E">
    <w:pPr>
      <w:spacing w:after="0" w:line="268" w:lineRule="auto"/>
      <w:ind w:right="175"/>
      <w:jc w:val="center"/>
    </w:pPr>
    <w:r>
      <w:rPr>
        <w:sz w:val="16"/>
      </w:rPr>
      <w:t>www.secma-cabon.com</w:t>
    </w:r>
  </w:p>
  <w:p w:rsidR="00976426" w:rsidRPr="0099638E" w:rsidRDefault="00976426" w:rsidP="0099638E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2E6D" w:rsidRDefault="000D2E6D" w:rsidP="005B0E9F">
      <w:pPr>
        <w:spacing w:after="0" w:line="240" w:lineRule="auto"/>
      </w:pPr>
      <w:r>
        <w:separator/>
      </w:r>
    </w:p>
  </w:footnote>
  <w:footnote w:type="continuationSeparator" w:id="0">
    <w:p w:rsidR="000D2E6D" w:rsidRDefault="000D2E6D" w:rsidP="005B0E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6426" w:rsidRDefault="00EF3646">
    <w:pPr>
      <w:pStyle w:val="En-tte"/>
    </w:pPr>
    <w:r w:rsidRPr="00E45210">
      <w:rPr>
        <w:noProof/>
        <w:lang w:eastAsia="fr-FR"/>
      </w:rPr>
      <w:drawing>
        <wp:anchor distT="0" distB="0" distL="114300" distR="114300" simplePos="0" relativeHeight="251666432" behindDoc="0" locked="0" layoutInCell="1" allowOverlap="1" wp14:anchorId="7D1B0D32" wp14:editId="11D62EAE">
          <wp:simplePos x="0" y="0"/>
          <wp:positionH relativeFrom="margin">
            <wp:posOffset>4224655</wp:posOffset>
          </wp:positionH>
          <wp:positionV relativeFrom="paragraph">
            <wp:posOffset>-125730</wp:posOffset>
          </wp:positionV>
          <wp:extent cx="1647825" cy="811039"/>
          <wp:effectExtent l="0" t="0" r="0" b="8255"/>
          <wp:wrapNone/>
          <wp:docPr id="3383" name="Image 33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368" name="Image 3368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7729" cy="82083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45210" w:rsidRPr="00E45210">
      <w:rPr>
        <w:noProof/>
        <w:lang w:eastAsia="fr-FR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0AA4C9D7" wp14:editId="6EDFE57D">
              <wp:simplePos x="0" y="0"/>
              <wp:positionH relativeFrom="column">
                <wp:posOffset>-1811020</wp:posOffset>
              </wp:positionH>
              <wp:positionV relativeFrom="paragraph">
                <wp:posOffset>-589915</wp:posOffset>
              </wp:positionV>
              <wp:extent cx="8149590" cy="5963285"/>
              <wp:effectExtent l="0" t="0" r="3810" b="0"/>
              <wp:wrapNone/>
              <wp:docPr id="247" name="Groupe 24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149590" cy="5963285"/>
                        <a:chOff x="-779199" y="-63610"/>
                        <a:chExt cx="8149894" cy="5963479"/>
                      </a:xfrm>
                    </wpg:grpSpPr>
                    <wps:wsp>
                      <wps:cNvPr id="245" name="Rectangle 245"/>
                      <wps:cNvSpPr/>
                      <wps:spPr>
                        <a:xfrm>
                          <a:off x="-779199" y="47708"/>
                          <a:ext cx="5446644" cy="2353586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46" name="Ellipse 246"/>
                      <wps:cNvSpPr/>
                      <wps:spPr>
                        <a:xfrm>
                          <a:off x="29" y="-63610"/>
                          <a:ext cx="7370666" cy="5963479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5920C71D" id="Groupe 247" o:spid="_x0000_s1026" style="position:absolute;margin-left:-142.6pt;margin-top:-46.45pt;width:641.7pt;height:469.55pt;z-index:251665408" coordorigin="-7791,-636" coordsize="81498,596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">
              <v:rect id="Rectangle 245" o:spid="_x0000_s1027" style="position:absolute;left:-7791;top:477;width:54465;height:2353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UdSyMQA&#10;AADcAAAADwAAAGRycy9kb3ducmV2LnhtbESPQWsCMRSE7wX/Q3hCbzWrbUVWo4gg7aFIa3vw+Ng8&#10;s4ublyVJ3dhfbwShx2FmvmEWq2RbcSYfGscKxqMCBHHldMNGwc/39mkGIkRkja1jUnChAKvl4GGB&#10;pXY9f9F5H43IEA4lKqhj7EopQ1WTxTByHXH2js5bjFl6I7XHPsNtKydFMZUWG84LNXa0qak67X+t&#10;gt0lzfjD+OL0aabPmzfq/w7JKPU4TOs5iEgp/ofv7XetYPLyCrcz+QjI5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VHUsjEAAAA3AAAAA8AAAAAAAAAAAAAAAAAmAIAAGRycy9k&#10;b3ducmV2LnhtbFBLBQYAAAAABAAEAPUAAACJAwAAAAA=&#10;" fillcolor="#cfcdcd [2894]" stroked="f" strokeweight="1pt"/>
              <v:oval id="Ellipse 246" o:spid="_x0000_s1028" style="position:absolute;top:-636;width:73706;height:5963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6F2ZcgA&#10;AADcAAAADwAAAGRycy9kb3ducmV2LnhtbESPW2vCQBSE3wv+h+UIvtWNWqWkriJeimAvGAulb4fs&#10;MQlmz4bdrUn/fVco9HGYmW+Y+bIztbiS85VlBaNhAoI4t7riQsHHaXf/CMIHZI21ZVLwQx6Wi97d&#10;HFNtWz7SNQuFiBD2KSooQ2hSKX1ekkE/tA1x9M7WGQxRukJqh22Em1qOk2QmDVYcF0psaF1Sfsm+&#10;jYKXz7fLxE2fN++v20ObJZNplR2+lBr0u9UTiEBd+A//tfdawfhhBrcz8QjIx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LoXZlyAAAANwAAAAPAAAAAAAAAAAAAAAAAJgCAABk&#10;cnMvZG93bnJldi54bWxQSwUGAAAAAAQABAD1AAAAjQMAAAAA&#10;" fillcolor="white [3212]" stroked="f" strokeweight="1pt">
                <v:stroke joinstyle="miter"/>
              </v:oval>
            </v:group>
          </w:pict>
        </mc:Fallback>
      </mc:AlternateContent>
    </w:r>
    <w:r w:rsidR="00976426" w:rsidRPr="005B0E9F"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EFAE2D2" wp14:editId="09DC83A9">
              <wp:simplePos x="0" y="0"/>
              <wp:positionH relativeFrom="column">
                <wp:posOffset>8521065</wp:posOffset>
              </wp:positionH>
              <wp:positionV relativeFrom="paragraph">
                <wp:posOffset>117475</wp:posOffset>
              </wp:positionV>
              <wp:extent cx="213995" cy="334645"/>
              <wp:effectExtent l="0" t="0" r="0" b="0"/>
              <wp:wrapNone/>
              <wp:docPr id="28" name="Shape 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13995" cy="334645"/>
                      </a:xfrm>
                      <a:custGeom>
                        <a:avLst/>
                        <a:gdLst/>
                        <a:ahLst/>
                        <a:cxnLst/>
                        <a:rect l="0" t="0" r="0" b="0"/>
                        <a:pathLst>
                          <a:path w="214554" h="334683">
                            <a:moveTo>
                              <a:pt x="214554" y="0"/>
                            </a:moveTo>
                            <a:lnTo>
                              <a:pt x="0" y="334683"/>
                            </a:lnTo>
                          </a:path>
                        </a:pathLst>
                      </a:custGeom>
                      <a:ln w="6350" cap="flat">
                        <a:miter lim="100000"/>
                      </a:ln>
                    </wps:spPr>
                    <wps:style>
                      <a:lnRef idx="1">
                        <a:srgbClr val="000000"/>
                      </a:lnRef>
                      <a:fillRef idx="0">
                        <a:srgbClr val="000000">
                          <a:alpha val="0"/>
                        </a:srgbClr>
                      </a:fillRef>
                      <a:effectRef idx="0">
                        <a:scrgbClr r="0" g="0" b="0"/>
                      </a:effectRef>
                      <a:fontRef idx="none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shape w14:anchorId="194204AC" id="Shape 27" o:spid="_x0000_s1026" style="position:absolute;margin-left:670.95pt;margin-top:9.25pt;width:16.85pt;height:26.3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14554,3346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" path="m214554,l,334683e" filled="f" strokeweight=".5pt">
              <v:stroke miterlimit="1" joinstyle="miter"/>
              <v:path arrowok="t" textboxrect="0,0,214554,334683"/>
            </v:shape>
          </w:pict>
        </mc:Fallback>
      </mc:AlternateContent>
    </w:r>
    <w:r w:rsidR="00976426" w:rsidRPr="005B0E9F"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BB3970D" wp14:editId="63B6B173">
              <wp:simplePos x="0" y="0"/>
              <wp:positionH relativeFrom="column">
                <wp:posOffset>9248775</wp:posOffset>
              </wp:positionH>
              <wp:positionV relativeFrom="paragraph">
                <wp:posOffset>117475</wp:posOffset>
              </wp:positionV>
              <wp:extent cx="213995" cy="334645"/>
              <wp:effectExtent l="0" t="0" r="0" b="0"/>
              <wp:wrapNone/>
              <wp:docPr id="29" name="Shape 2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13995" cy="334645"/>
                      </a:xfrm>
                      <a:custGeom>
                        <a:avLst/>
                        <a:gdLst/>
                        <a:ahLst/>
                        <a:cxnLst/>
                        <a:rect l="0" t="0" r="0" b="0"/>
                        <a:pathLst>
                          <a:path w="214566" h="334683">
                            <a:moveTo>
                              <a:pt x="214566" y="0"/>
                            </a:moveTo>
                            <a:lnTo>
                              <a:pt x="0" y="334683"/>
                            </a:lnTo>
                          </a:path>
                        </a:pathLst>
                      </a:custGeom>
                      <a:ln w="6350" cap="flat">
                        <a:miter lim="100000"/>
                      </a:ln>
                    </wps:spPr>
                    <wps:style>
                      <a:lnRef idx="1">
                        <a:srgbClr val="000000"/>
                      </a:lnRef>
                      <a:fillRef idx="0">
                        <a:srgbClr val="000000">
                          <a:alpha val="0"/>
                        </a:srgbClr>
                      </a:fillRef>
                      <a:effectRef idx="0">
                        <a:scrgbClr r="0" g="0" b="0"/>
                      </a:effectRef>
                      <a:fontRef idx="none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shape w14:anchorId="09982C2C" id="Shape 28" o:spid="_x0000_s1026" style="position:absolute;margin-left:728.25pt;margin-top:9.25pt;width:16.85pt;height:26.3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14566,3346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" path="m214566,l,334683e" filled="f" strokeweight=".5pt">
              <v:stroke miterlimit="1" joinstyle="miter"/>
              <v:path arrowok="t" textboxrect="0,0,214566,334683"/>
            </v:shape>
          </w:pict>
        </mc:Fallback>
      </mc:AlternateContent>
    </w:r>
    <w:r w:rsidR="00976426" w:rsidRPr="005B0E9F"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2C27FFC" wp14:editId="2AB4E660">
              <wp:simplePos x="0" y="0"/>
              <wp:positionH relativeFrom="column">
                <wp:posOffset>8772635</wp:posOffset>
              </wp:positionH>
              <wp:positionV relativeFrom="paragraph">
                <wp:posOffset>153670</wp:posOffset>
              </wp:positionV>
              <wp:extent cx="592058" cy="228356"/>
              <wp:effectExtent l="0" t="0" r="0" b="0"/>
              <wp:wrapNone/>
              <wp:docPr id="232" name="Rectangle 23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2058" cy="228356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 w:rsidR="00976426" w:rsidRDefault="00976426" w:rsidP="005B0E9F">
                          <w:r>
                            <w:rPr>
                              <w:sz w:val="24"/>
                            </w:rPr>
                            <w:t>109A11</w:t>
                          </w:r>
                        </w:p>
                      </w:txbxContent>
                    </wps:txbx>
                    <wps:bodyPr horzOverflow="overflow" vert="horz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2C27FFC" id="Rectangle 232" o:spid="_x0000_s1031" style="position:absolute;margin-left:690.75pt;margin-top:12.1pt;width:46.6pt;height:1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" filled="f" stroked="f">
              <v:textbox inset="0,0,0,0">
                <w:txbxContent>
                  <w:p w:rsidR="00976426" w:rsidRDefault="00976426" w:rsidP="005B0E9F">
                    <w:r>
                      <w:rPr>
                        <w:sz w:val="24"/>
                      </w:rPr>
                      <w:t>109A11</w:t>
                    </w: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328F4"/>
    <w:multiLevelType w:val="hybridMultilevel"/>
    <w:tmpl w:val="D3FA9C4E"/>
    <w:lvl w:ilvl="0" w:tplc="040C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1A41CC3"/>
    <w:multiLevelType w:val="hybridMultilevel"/>
    <w:tmpl w:val="99168F8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BA5146"/>
    <w:multiLevelType w:val="hybridMultilevel"/>
    <w:tmpl w:val="4992B378"/>
    <w:lvl w:ilvl="0" w:tplc="A5D43C34">
      <w:numFmt w:val="bullet"/>
      <w:lvlText w:val=""/>
      <w:lvlJc w:val="left"/>
      <w:pPr>
        <w:ind w:left="4608" w:hanging="360"/>
      </w:pPr>
      <w:rPr>
        <w:rFonts w:ascii="Symbol" w:eastAsia="Calibri" w:hAnsi="Symbol" w:cs="Times New Roman" w:hint="default"/>
      </w:rPr>
    </w:lvl>
    <w:lvl w:ilvl="1" w:tplc="040C0003">
      <w:start w:val="1"/>
      <w:numFmt w:val="bullet"/>
      <w:lvlText w:val="o"/>
      <w:lvlJc w:val="left"/>
      <w:pPr>
        <w:ind w:left="5328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604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676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748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820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892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964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10368" w:hanging="360"/>
      </w:pPr>
      <w:rPr>
        <w:rFonts w:ascii="Wingdings" w:hAnsi="Wingdings" w:hint="default"/>
      </w:rPr>
    </w:lvl>
  </w:abstractNum>
  <w:abstractNum w:abstractNumId="3" w15:restartNumberingAfterBreak="0">
    <w:nsid w:val="181045EF"/>
    <w:multiLevelType w:val="hybridMultilevel"/>
    <w:tmpl w:val="EA9269CC"/>
    <w:lvl w:ilvl="0" w:tplc="283E39FC">
      <w:numFmt w:val="bullet"/>
      <w:lvlText w:val=""/>
      <w:lvlJc w:val="left"/>
      <w:pPr>
        <w:ind w:left="1068" w:hanging="360"/>
      </w:pPr>
      <w:rPr>
        <w:rFonts w:ascii="Wingdings" w:eastAsia="Calibri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1FE8501F"/>
    <w:multiLevelType w:val="hybridMultilevel"/>
    <w:tmpl w:val="55C86EFC"/>
    <w:lvl w:ilvl="0" w:tplc="AC524E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DB7AF2"/>
    <w:multiLevelType w:val="hybridMultilevel"/>
    <w:tmpl w:val="8BCEC71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715DB7"/>
    <w:multiLevelType w:val="hybridMultilevel"/>
    <w:tmpl w:val="ECDAE982"/>
    <w:lvl w:ilvl="0" w:tplc="59BCD4B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65574B"/>
    <w:multiLevelType w:val="hybridMultilevel"/>
    <w:tmpl w:val="792E78C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C94062"/>
    <w:multiLevelType w:val="hybridMultilevel"/>
    <w:tmpl w:val="816A4F68"/>
    <w:lvl w:ilvl="0" w:tplc="040C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362037DA"/>
    <w:multiLevelType w:val="hybridMultilevel"/>
    <w:tmpl w:val="C9E28BAC"/>
    <w:lvl w:ilvl="0" w:tplc="283E39FC">
      <w:numFmt w:val="bullet"/>
      <w:lvlText w:val=""/>
      <w:lvlJc w:val="left"/>
      <w:pPr>
        <w:ind w:left="1776" w:hanging="360"/>
      </w:pPr>
      <w:rPr>
        <w:rFonts w:ascii="Wingdings" w:eastAsia="Calibri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39ED03FE"/>
    <w:multiLevelType w:val="hybridMultilevel"/>
    <w:tmpl w:val="54A82CE4"/>
    <w:lvl w:ilvl="0" w:tplc="040C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1" w15:restartNumberingAfterBreak="0">
    <w:nsid w:val="45922AE4"/>
    <w:multiLevelType w:val="hybridMultilevel"/>
    <w:tmpl w:val="8990C426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4D2D0155"/>
    <w:multiLevelType w:val="hybridMultilevel"/>
    <w:tmpl w:val="E91210AA"/>
    <w:lvl w:ilvl="0" w:tplc="283E39FC">
      <w:numFmt w:val="bullet"/>
      <w:lvlText w:val=""/>
      <w:lvlJc w:val="left"/>
      <w:pPr>
        <w:ind w:left="1068" w:hanging="360"/>
      </w:pPr>
      <w:rPr>
        <w:rFonts w:ascii="Wingdings" w:eastAsia="Calibri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5A3F5A35"/>
    <w:multiLevelType w:val="hybridMultilevel"/>
    <w:tmpl w:val="CB84FB2A"/>
    <w:lvl w:ilvl="0" w:tplc="040C0001">
      <w:start w:val="1"/>
      <w:numFmt w:val="bullet"/>
      <w:lvlText w:val=""/>
      <w:lvlJc w:val="left"/>
      <w:pPr>
        <w:ind w:left="249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14" w15:restartNumberingAfterBreak="0">
    <w:nsid w:val="5DF30D0B"/>
    <w:multiLevelType w:val="hybridMultilevel"/>
    <w:tmpl w:val="FD66E3BA"/>
    <w:lvl w:ilvl="0" w:tplc="5FDACBC0">
      <w:numFmt w:val="bullet"/>
      <w:lvlText w:val="-"/>
      <w:lvlJc w:val="left"/>
      <w:pPr>
        <w:ind w:left="927" w:hanging="360"/>
      </w:pPr>
      <w:rPr>
        <w:rFonts w:ascii="Calibri" w:eastAsia="Calibri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5" w15:restartNumberingAfterBreak="0">
    <w:nsid w:val="60270197"/>
    <w:multiLevelType w:val="hybridMultilevel"/>
    <w:tmpl w:val="531CC4D8"/>
    <w:lvl w:ilvl="0" w:tplc="040C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3F578C6"/>
    <w:multiLevelType w:val="singleLevel"/>
    <w:tmpl w:val="AC524E4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7" w15:restartNumberingAfterBreak="0">
    <w:nsid w:val="64E90D28"/>
    <w:multiLevelType w:val="hybridMultilevel"/>
    <w:tmpl w:val="EF646002"/>
    <w:lvl w:ilvl="0" w:tplc="040C0001">
      <w:start w:val="1"/>
      <w:numFmt w:val="bullet"/>
      <w:lvlText w:val=""/>
      <w:lvlJc w:val="left"/>
      <w:pPr>
        <w:ind w:left="341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413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85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57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29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01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73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45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174" w:hanging="360"/>
      </w:pPr>
      <w:rPr>
        <w:rFonts w:ascii="Wingdings" w:hAnsi="Wingdings" w:hint="default"/>
      </w:rPr>
    </w:lvl>
  </w:abstractNum>
  <w:abstractNum w:abstractNumId="18" w15:restartNumberingAfterBreak="0">
    <w:nsid w:val="689E3D89"/>
    <w:multiLevelType w:val="hybridMultilevel"/>
    <w:tmpl w:val="65B2F56E"/>
    <w:lvl w:ilvl="0" w:tplc="44BA28FC">
      <w:numFmt w:val="bullet"/>
      <w:lvlText w:val=""/>
      <w:lvlJc w:val="left"/>
      <w:pPr>
        <w:ind w:left="1440" w:hanging="360"/>
      </w:pPr>
      <w:rPr>
        <w:rFonts w:ascii="Wingdings" w:eastAsia="Calibri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97038BA"/>
    <w:multiLevelType w:val="hybridMultilevel"/>
    <w:tmpl w:val="5ED0B036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F94467C"/>
    <w:multiLevelType w:val="hybridMultilevel"/>
    <w:tmpl w:val="8C12FFAA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7"/>
  </w:num>
  <w:num w:numId="3">
    <w:abstractNumId w:val="19"/>
  </w:num>
  <w:num w:numId="4">
    <w:abstractNumId w:val="15"/>
  </w:num>
  <w:num w:numId="5">
    <w:abstractNumId w:val="16"/>
  </w:num>
  <w:num w:numId="6">
    <w:abstractNumId w:val="4"/>
  </w:num>
  <w:num w:numId="7">
    <w:abstractNumId w:val="18"/>
  </w:num>
  <w:num w:numId="8">
    <w:abstractNumId w:val="20"/>
  </w:num>
  <w:num w:numId="9">
    <w:abstractNumId w:val="11"/>
  </w:num>
  <w:num w:numId="10">
    <w:abstractNumId w:val="0"/>
  </w:num>
  <w:num w:numId="11">
    <w:abstractNumId w:val="3"/>
  </w:num>
  <w:num w:numId="12">
    <w:abstractNumId w:val="9"/>
  </w:num>
  <w:num w:numId="13">
    <w:abstractNumId w:val="13"/>
  </w:num>
  <w:num w:numId="14">
    <w:abstractNumId w:val="5"/>
  </w:num>
  <w:num w:numId="15">
    <w:abstractNumId w:val="8"/>
  </w:num>
  <w:num w:numId="16">
    <w:abstractNumId w:val="1"/>
  </w:num>
  <w:num w:numId="17">
    <w:abstractNumId w:val="7"/>
  </w:num>
  <w:num w:numId="18">
    <w:abstractNumId w:val="12"/>
  </w:num>
  <w:num w:numId="19">
    <w:abstractNumId w:val="10"/>
  </w:num>
  <w:num w:numId="20">
    <w:abstractNumId w:val="6"/>
  </w:num>
  <w:num w:numId="2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9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58AA"/>
    <w:rsid w:val="000947B3"/>
    <w:rsid w:val="000A7A00"/>
    <w:rsid w:val="000D2E6D"/>
    <w:rsid w:val="00200B77"/>
    <w:rsid w:val="002438D1"/>
    <w:rsid w:val="00247891"/>
    <w:rsid w:val="0029172F"/>
    <w:rsid w:val="0029441B"/>
    <w:rsid w:val="002B322E"/>
    <w:rsid w:val="002F1CA0"/>
    <w:rsid w:val="002F2013"/>
    <w:rsid w:val="003B517E"/>
    <w:rsid w:val="003C386A"/>
    <w:rsid w:val="003F0D17"/>
    <w:rsid w:val="004226C2"/>
    <w:rsid w:val="00495407"/>
    <w:rsid w:val="004B0D09"/>
    <w:rsid w:val="005169FD"/>
    <w:rsid w:val="0053060C"/>
    <w:rsid w:val="00584675"/>
    <w:rsid w:val="005A3CD1"/>
    <w:rsid w:val="005B0E9F"/>
    <w:rsid w:val="005C45B0"/>
    <w:rsid w:val="0062543F"/>
    <w:rsid w:val="006C7827"/>
    <w:rsid w:val="007757E2"/>
    <w:rsid w:val="007940AE"/>
    <w:rsid w:val="007E60D4"/>
    <w:rsid w:val="007F5121"/>
    <w:rsid w:val="00805909"/>
    <w:rsid w:val="00811104"/>
    <w:rsid w:val="00836E53"/>
    <w:rsid w:val="00837299"/>
    <w:rsid w:val="00866F4E"/>
    <w:rsid w:val="008F3F8A"/>
    <w:rsid w:val="00901E62"/>
    <w:rsid w:val="00905E76"/>
    <w:rsid w:val="00976426"/>
    <w:rsid w:val="0099638E"/>
    <w:rsid w:val="009F55A6"/>
    <w:rsid w:val="00A11EF7"/>
    <w:rsid w:val="00A15205"/>
    <w:rsid w:val="00AA2488"/>
    <w:rsid w:val="00AC583B"/>
    <w:rsid w:val="00AF1589"/>
    <w:rsid w:val="00B600A3"/>
    <w:rsid w:val="00B662CB"/>
    <w:rsid w:val="00B86CAD"/>
    <w:rsid w:val="00BB10B9"/>
    <w:rsid w:val="00BD58AA"/>
    <w:rsid w:val="00C13B7D"/>
    <w:rsid w:val="00C715EB"/>
    <w:rsid w:val="00C962F3"/>
    <w:rsid w:val="00CB310D"/>
    <w:rsid w:val="00CC0D9E"/>
    <w:rsid w:val="00CF26E5"/>
    <w:rsid w:val="00D07D33"/>
    <w:rsid w:val="00E370A1"/>
    <w:rsid w:val="00E45210"/>
    <w:rsid w:val="00E96A5D"/>
    <w:rsid w:val="00EA6980"/>
    <w:rsid w:val="00EF3646"/>
    <w:rsid w:val="00FD6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chartTrackingRefBased/>
  <w15:docId w15:val="{EC1D8A8F-C8DA-4AFC-96BE-B2183251C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10B9"/>
    <w:rPr>
      <w:rFonts w:ascii="Calibri" w:eastAsia="Calibri" w:hAnsi="Calibri" w:cs="Times New Roman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24789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color w:val="2E74B5" w:themeColor="accent1" w:themeShade="BF"/>
      <w:sz w:val="26"/>
      <w:szCs w:val="26"/>
      <w:u w:val="single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62543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BB10B9"/>
    <w:pPr>
      <w:spacing w:after="0" w:line="240" w:lineRule="auto"/>
    </w:pPr>
    <w:rPr>
      <w:rFonts w:ascii="Calibri" w:eastAsia="Calibri" w:hAnsi="Calibri" w:cs="Times New Roman"/>
    </w:rPr>
  </w:style>
  <w:style w:type="paragraph" w:styleId="Paragraphedeliste">
    <w:name w:val="List Paragraph"/>
    <w:basedOn w:val="Normal"/>
    <w:uiPriority w:val="34"/>
    <w:qFormat/>
    <w:rsid w:val="00B600A3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5B0E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B0E9F"/>
    <w:rPr>
      <w:rFonts w:ascii="Calibri" w:eastAsia="Calibri" w:hAnsi="Calibri" w:cs="Times New Roman"/>
    </w:rPr>
  </w:style>
  <w:style w:type="paragraph" w:styleId="Pieddepage">
    <w:name w:val="footer"/>
    <w:basedOn w:val="Normal"/>
    <w:link w:val="PieddepageCar"/>
    <w:uiPriority w:val="99"/>
    <w:unhideWhenUsed/>
    <w:rsid w:val="005B0E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B0E9F"/>
    <w:rPr>
      <w:rFonts w:ascii="Calibri" w:eastAsia="Calibri" w:hAnsi="Calibri" w:cs="Times New Roman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F0D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0D17"/>
    <w:rPr>
      <w:rFonts w:ascii="Segoe UI" w:eastAsia="Calibri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rsid w:val="00A11EF7"/>
    <w:rPr>
      <w:color w:val="0563C1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805909"/>
    <w:rPr>
      <w:color w:val="954F72" w:themeColor="followedHyperlink"/>
      <w:u w:val="single"/>
    </w:rPr>
  </w:style>
  <w:style w:type="character" w:customStyle="1" w:styleId="Titre2Car">
    <w:name w:val="Titre 2 Car"/>
    <w:basedOn w:val="Policepardfaut"/>
    <w:link w:val="Titre2"/>
    <w:uiPriority w:val="9"/>
    <w:rsid w:val="00247891"/>
    <w:rPr>
      <w:rFonts w:asciiTheme="majorHAnsi" w:eastAsiaTheme="majorEastAsia" w:hAnsiTheme="majorHAnsi" w:cstheme="majorBidi"/>
      <w:b/>
      <w:color w:val="2E74B5" w:themeColor="accent1" w:themeShade="BF"/>
      <w:sz w:val="26"/>
      <w:szCs w:val="26"/>
      <w:u w:val="single"/>
    </w:rPr>
  </w:style>
  <w:style w:type="table" w:styleId="Grilledutableau">
    <w:name w:val="Table Grid"/>
    <w:basedOn w:val="TableauNormal"/>
    <w:uiPriority w:val="39"/>
    <w:rsid w:val="00AA24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3Car">
    <w:name w:val="Titre 3 Car"/>
    <w:basedOn w:val="Policepardfaut"/>
    <w:link w:val="Titre3"/>
    <w:uiPriority w:val="9"/>
    <w:semiHidden/>
    <w:rsid w:val="0062543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4B0D0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173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6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606B99-146E-40D2-A8C5-231DD31108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5</Pages>
  <Words>522</Words>
  <Characters>2877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Maxime MLC. Le Coz</dc:creator>
  <cp:keywords/>
  <dc:description/>
  <cp:lastModifiedBy>Lisa Luchetti</cp:lastModifiedBy>
  <cp:revision>3</cp:revision>
  <cp:lastPrinted>2016-11-14T10:14:00Z</cp:lastPrinted>
  <dcterms:created xsi:type="dcterms:W3CDTF">2016-11-14T09:06:00Z</dcterms:created>
  <dcterms:modified xsi:type="dcterms:W3CDTF">2016-11-14T10:14:00Z</dcterms:modified>
</cp:coreProperties>
</file>