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auhte"/>
        <w:tblW w:w="15309" w:type="dxa"/>
        <w:tblLayout w:type="fixed"/>
        <w:tblLook w:val="04A0" w:firstRow="1" w:lastRow="0" w:firstColumn="1" w:lastColumn="0" w:noHBand="0" w:noVBand="1"/>
        <w:tblDescription w:val="Layout table for outside of trifold brochure"/>
      </w:tblPr>
      <w:tblGrid>
        <w:gridCol w:w="3748"/>
        <w:gridCol w:w="725"/>
        <w:gridCol w:w="503"/>
        <w:gridCol w:w="75"/>
        <w:gridCol w:w="4474"/>
        <w:gridCol w:w="276"/>
        <w:gridCol w:w="590"/>
        <w:gridCol w:w="129"/>
        <w:gridCol w:w="4789"/>
      </w:tblGrid>
      <w:tr w:rsidR="0002111B" w:rsidRPr="00F45D6C" w:rsidTr="00B84867">
        <w:trPr>
          <w:trHeight w:hRule="exact" w:val="10717"/>
        </w:trPr>
        <w:tc>
          <w:tcPr>
            <w:tcW w:w="3748" w:type="dxa"/>
          </w:tcPr>
          <w:tbl>
            <w:tblPr>
              <w:tblStyle w:val="Tableauhte"/>
              <w:tblW w:w="5000" w:type="pct"/>
              <w:tblLayout w:type="fixed"/>
              <w:tblLook w:val="04A0" w:firstRow="1" w:lastRow="0" w:firstColumn="1" w:lastColumn="0" w:noHBand="0" w:noVBand="1"/>
            </w:tblPr>
            <w:tblGrid>
              <w:gridCol w:w="3748"/>
            </w:tblGrid>
            <w:tr w:rsidR="0002111B" w:rsidRPr="00917809" w:rsidTr="004D7F87">
              <w:trPr>
                <w:trHeight w:hRule="exact" w:val="9788"/>
              </w:trPr>
              <w:tc>
                <w:tcPr>
                  <w:tcW w:w="5000" w:type="pct"/>
                  <w:shd w:val="clear" w:color="auto" w:fill="74CBC8" w:themeFill="accent1"/>
                </w:tcPr>
                <w:p w:rsidR="0002111B" w:rsidRDefault="00304EC1">
                  <w:pPr>
                    <w:pStyle w:val="TitreBloc"/>
                    <w:rPr>
                      <w:lang w:val="fr-FR"/>
                    </w:rPr>
                  </w:pPr>
                  <w:bookmarkStart w:id="0" w:name="_GoBack"/>
                  <w:bookmarkEnd w:id="0"/>
                  <w:r w:rsidRPr="00304EC1">
                    <w:rPr>
                      <w:lang w:val="fr-FR"/>
                    </w:rPr>
                    <w:t>Que faire après l’utilisation du four ?</w:t>
                  </w:r>
                </w:p>
                <w:p w:rsidR="00B84867" w:rsidRPr="001C0CD7" w:rsidRDefault="00B84867" w:rsidP="00917809">
                  <w:pPr>
                    <w:pStyle w:val="TitreBloc"/>
                    <w:ind w:right="346"/>
                    <w:jc w:val="both"/>
                    <w:rPr>
                      <w:lang w:val="fr-FR"/>
                    </w:rPr>
                  </w:pPr>
                </w:p>
                <w:p w:rsidR="00304EC1" w:rsidRDefault="00304EC1" w:rsidP="00917809">
                  <w:pPr>
                    <w:ind w:left="426" w:right="346"/>
                    <w:jc w:val="both"/>
                    <w:rPr>
                      <w:lang w:val="fr-FR"/>
                    </w:rPr>
                  </w:pPr>
                  <w:r w:rsidRPr="00304EC1">
                    <w:rPr>
                      <w:lang w:val="fr-FR"/>
                    </w:rPr>
                    <w:t xml:space="preserve">Après utilisation et refroidissement </w:t>
                  </w:r>
                  <w:r>
                    <w:rPr>
                      <w:lang w:val="fr-FR"/>
                    </w:rPr>
                    <w:t>complet</w:t>
                  </w:r>
                  <w:r w:rsidR="00484BE8">
                    <w:rPr>
                      <w:lang w:val="fr-FR"/>
                    </w:rPr>
                    <w:t xml:space="preserve"> du four</w:t>
                  </w:r>
                  <w:r>
                    <w:rPr>
                      <w:lang w:val="fr-FR"/>
                    </w:rPr>
                    <w:t xml:space="preserve">, </w:t>
                  </w:r>
                  <w:r w:rsidRPr="00304EC1">
                    <w:rPr>
                      <w:lang w:val="fr-FR"/>
                    </w:rPr>
                    <w:t xml:space="preserve">il est possible de le couvrir. </w:t>
                  </w:r>
                </w:p>
                <w:p w:rsidR="00304EC1" w:rsidRDefault="00304EC1" w:rsidP="00917809">
                  <w:pPr>
                    <w:ind w:left="426" w:right="346"/>
                    <w:jc w:val="both"/>
                    <w:rPr>
                      <w:lang w:val="fr-FR"/>
                    </w:rPr>
                  </w:pPr>
                </w:p>
                <w:p w:rsidR="00304EC1" w:rsidRDefault="00304EC1" w:rsidP="00917809">
                  <w:pPr>
                    <w:ind w:left="426" w:right="346"/>
                    <w:jc w:val="both"/>
                    <w:rPr>
                      <w:lang w:val="fr-FR"/>
                    </w:rPr>
                  </w:pPr>
                  <w:r w:rsidRPr="00304EC1">
                    <w:rPr>
                      <w:lang w:val="fr-FR"/>
                    </w:rPr>
                    <w:t xml:space="preserve">Vous prolongerez significativement sa durée de vie en évitant l'entrée d'eau par la cheminée. </w:t>
                  </w:r>
                </w:p>
                <w:p w:rsidR="00304EC1" w:rsidRDefault="00304EC1" w:rsidP="00917809">
                  <w:pPr>
                    <w:ind w:left="426" w:right="346"/>
                    <w:jc w:val="both"/>
                    <w:rPr>
                      <w:lang w:val="fr-FR"/>
                    </w:rPr>
                  </w:pPr>
                </w:p>
                <w:p w:rsidR="00304EC1" w:rsidRDefault="00304EC1" w:rsidP="00917809">
                  <w:pPr>
                    <w:ind w:left="426" w:right="346"/>
                    <w:jc w:val="both"/>
                    <w:rPr>
                      <w:lang w:val="fr-FR"/>
                    </w:rPr>
                  </w:pPr>
                  <w:r w:rsidRPr="00304EC1">
                    <w:rPr>
                      <w:lang w:val="fr-FR"/>
                    </w:rPr>
                    <w:t>Si vous le couvrez totalement, essaye</w:t>
                  </w:r>
                  <w:r w:rsidR="00484BE8">
                    <w:rPr>
                      <w:lang w:val="fr-FR"/>
                    </w:rPr>
                    <w:t>z</w:t>
                  </w:r>
                  <w:r w:rsidRPr="00304EC1">
                    <w:rPr>
                      <w:lang w:val="fr-FR"/>
                    </w:rPr>
                    <w:t xml:space="preserve"> de laisser une circulation d'air entre votre système de protection et le four pour lui permettre d'être toujours le plus sec possible.</w:t>
                  </w:r>
                </w:p>
                <w:p w:rsidR="00304EC1" w:rsidRDefault="00304EC1" w:rsidP="00917809">
                  <w:pPr>
                    <w:ind w:left="426" w:right="346"/>
                    <w:jc w:val="both"/>
                    <w:rPr>
                      <w:lang w:val="fr-FR"/>
                    </w:rPr>
                  </w:pPr>
                </w:p>
                <w:p w:rsidR="00B84867" w:rsidRDefault="00304EC1" w:rsidP="00917809">
                  <w:pPr>
                    <w:ind w:left="426" w:right="346"/>
                    <w:jc w:val="both"/>
                    <w:rPr>
                      <w:lang w:val="fr-FR"/>
                    </w:rPr>
                  </w:pPr>
                  <w:r>
                    <w:rPr>
                      <w:lang w:val="fr-FR"/>
                    </w:rPr>
                    <w:t>Si possible stocke</w:t>
                  </w:r>
                  <w:r w:rsidR="00484BE8">
                    <w:rPr>
                      <w:lang w:val="fr-FR"/>
                    </w:rPr>
                    <w:t>z le four</w:t>
                  </w:r>
                  <w:r>
                    <w:rPr>
                      <w:lang w:val="fr-FR"/>
                    </w:rPr>
                    <w:t xml:space="preserve"> à l’intérieur pendant </w:t>
                  </w:r>
                  <w:r w:rsidR="00484BE8">
                    <w:rPr>
                      <w:lang w:val="fr-FR"/>
                    </w:rPr>
                    <w:t>la période hivernale (pluie et grand froid)</w:t>
                  </w:r>
                  <w:r w:rsidR="00D16556">
                    <w:rPr>
                      <w:lang w:val="fr-FR"/>
                    </w:rPr>
                    <w:t>.</w:t>
                  </w:r>
                </w:p>
                <w:p w:rsidR="00D16556" w:rsidRDefault="00D16556" w:rsidP="00917809">
                  <w:pPr>
                    <w:ind w:left="426" w:right="346"/>
                    <w:jc w:val="both"/>
                    <w:rPr>
                      <w:lang w:val="fr-FR"/>
                    </w:rPr>
                  </w:pPr>
                </w:p>
                <w:p w:rsidR="00D16556" w:rsidRDefault="00D16556" w:rsidP="00917809">
                  <w:pPr>
                    <w:ind w:left="426" w:right="346"/>
                    <w:jc w:val="both"/>
                    <w:rPr>
                      <w:lang w:val="fr-FR"/>
                    </w:rPr>
                  </w:pPr>
                  <w:r w:rsidRPr="00D16556">
                    <w:rPr>
                      <w:lang w:val="fr-FR"/>
                    </w:rPr>
                    <w:t>BK DESIGN propose une gamme complète d’accessoires permettant d’optimiser</w:t>
                  </w:r>
                  <w:r w:rsidR="00917809">
                    <w:rPr>
                      <w:lang w:val="fr-FR"/>
                    </w:rPr>
                    <w:t xml:space="preserve"> </w:t>
                  </w:r>
                  <w:r w:rsidRPr="00D16556">
                    <w:rPr>
                      <w:lang w:val="fr-FR"/>
                    </w:rPr>
                    <w:t xml:space="preserve"> l’utilisation de votre four à pizza</w:t>
                  </w:r>
                  <w:r w:rsidR="00917809">
                    <w:rPr>
                      <w:lang w:val="fr-FR"/>
                    </w:rPr>
                    <w:t>s</w:t>
                  </w:r>
                  <w:r w:rsidRPr="00D16556">
                    <w:rPr>
                      <w:lang w:val="fr-FR"/>
                    </w:rPr>
                    <w:t>.</w:t>
                  </w:r>
                  <w:r>
                    <w:rPr>
                      <w:lang w:val="fr-FR"/>
                    </w:rPr>
                    <w:t xml:space="preserve"> N’hésitez pas à nous contacter</w:t>
                  </w:r>
                  <w:r w:rsidR="00B84867">
                    <w:rPr>
                      <w:lang w:val="fr-FR"/>
                    </w:rPr>
                    <w:t> !</w:t>
                  </w:r>
                </w:p>
                <w:p w:rsidR="00D16556" w:rsidRDefault="00D16556" w:rsidP="00917809">
                  <w:pPr>
                    <w:ind w:left="426" w:right="622"/>
                    <w:jc w:val="both"/>
                    <w:rPr>
                      <w:lang w:val="fr-FR"/>
                    </w:rPr>
                  </w:pPr>
                </w:p>
                <w:p w:rsidR="00304EC1" w:rsidRDefault="00304EC1" w:rsidP="00304EC1">
                  <w:pPr>
                    <w:ind w:left="426" w:right="622"/>
                    <w:rPr>
                      <w:lang w:val="fr-FR"/>
                    </w:rPr>
                  </w:pPr>
                </w:p>
                <w:p w:rsidR="00304EC1" w:rsidRPr="00304EC1" w:rsidRDefault="00304EC1" w:rsidP="00304EC1">
                  <w:pPr>
                    <w:ind w:right="622"/>
                    <w:rPr>
                      <w:rFonts w:ascii="Arial" w:eastAsia="Times New Roman" w:hAnsi="Arial" w:cs="Arial"/>
                      <w:sz w:val="24"/>
                      <w:szCs w:val="24"/>
                      <w:lang w:val="fr-FR" w:eastAsia="fr-FR"/>
                    </w:rPr>
                  </w:pPr>
                </w:p>
                <w:p w:rsidR="0002111B" w:rsidRPr="001C0CD7" w:rsidRDefault="0002111B">
                  <w:pPr>
                    <w:pStyle w:val="Normalcentr"/>
                    <w:spacing w:after="160"/>
                    <w:rPr>
                      <w:lang w:val="fr-FR"/>
                    </w:rPr>
                  </w:pPr>
                </w:p>
              </w:tc>
            </w:tr>
            <w:tr w:rsidR="0002111B" w:rsidRPr="00917809" w:rsidTr="00D16556">
              <w:trPr>
                <w:trHeight w:hRule="exact" w:val="1267"/>
              </w:trPr>
              <w:tc>
                <w:tcPr>
                  <w:tcW w:w="5000" w:type="pct"/>
                  <w:shd w:val="clear" w:color="auto" w:fill="74CBC8" w:themeFill="accent1"/>
                </w:tcPr>
                <w:p w:rsidR="0002111B" w:rsidRPr="001C0CD7" w:rsidRDefault="0002111B">
                  <w:pPr>
                    <w:rPr>
                      <w:lang w:val="fr-FR"/>
                    </w:rPr>
                  </w:pPr>
                </w:p>
              </w:tc>
            </w:tr>
            <w:tr w:rsidR="0002111B" w:rsidRPr="00917809" w:rsidTr="004D7F87">
              <w:trPr>
                <w:trHeight w:hRule="exact" w:val="214"/>
              </w:trPr>
              <w:tc>
                <w:tcPr>
                  <w:tcW w:w="5000" w:type="pct"/>
                </w:tcPr>
                <w:p w:rsidR="0002111B" w:rsidRPr="001C0CD7" w:rsidRDefault="0002111B">
                  <w:pPr>
                    <w:rPr>
                      <w:lang w:val="fr-FR"/>
                    </w:rPr>
                  </w:pPr>
                </w:p>
              </w:tc>
            </w:tr>
            <w:tr w:rsidR="0002111B" w:rsidRPr="00917809" w:rsidTr="004D7F87">
              <w:trPr>
                <w:trHeight w:hRule="exact" w:val="79"/>
              </w:trPr>
              <w:tc>
                <w:tcPr>
                  <w:tcW w:w="5000" w:type="pct"/>
                  <w:shd w:val="clear" w:color="auto" w:fill="74CBC8" w:themeFill="accent1"/>
                </w:tcPr>
                <w:p w:rsidR="0002111B" w:rsidRPr="001C0CD7" w:rsidRDefault="0002111B">
                  <w:pPr>
                    <w:rPr>
                      <w:lang w:val="fr-FR"/>
                    </w:rPr>
                  </w:pPr>
                </w:p>
              </w:tc>
            </w:tr>
          </w:tbl>
          <w:p w:rsidR="0002111B" w:rsidRPr="001C0CD7" w:rsidRDefault="0002111B">
            <w:pPr>
              <w:rPr>
                <w:lang w:val="fr-FR"/>
              </w:rPr>
            </w:pPr>
          </w:p>
        </w:tc>
        <w:tc>
          <w:tcPr>
            <w:tcW w:w="725" w:type="dxa"/>
          </w:tcPr>
          <w:p w:rsidR="0002111B" w:rsidRPr="001C0CD7" w:rsidRDefault="0002111B">
            <w:pPr>
              <w:rPr>
                <w:lang w:val="fr-FR"/>
              </w:rPr>
            </w:pPr>
          </w:p>
        </w:tc>
        <w:tc>
          <w:tcPr>
            <w:tcW w:w="503" w:type="dxa"/>
          </w:tcPr>
          <w:p w:rsidR="0002111B" w:rsidRPr="001C0CD7" w:rsidRDefault="0002111B">
            <w:pPr>
              <w:rPr>
                <w:lang w:val="fr-FR"/>
              </w:rPr>
            </w:pPr>
          </w:p>
        </w:tc>
        <w:tc>
          <w:tcPr>
            <w:tcW w:w="4825" w:type="dxa"/>
            <w:gridSpan w:val="3"/>
          </w:tcPr>
          <w:p w:rsidR="00021E73" w:rsidRPr="00021E73" w:rsidRDefault="00D16556">
            <w:pPr>
              <w:rPr>
                <w:lang w:val="fr-FR"/>
              </w:rPr>
            </w:pPr>
            <w:r>
              <w:rPr>
                <w:noProof/>
                <w:lang w:val="fr-FR" w:eastAsia="fr-FR"/>
              </w:rPr>
              <mc:AlternateContent>
                <mc:Choice Requires="wpg">
                  <w:drawing>
                    <wp:anchor distT="0" distB="0" distL="114300" distR="114300" simplePos="0" relativeHeight="251669504" behindDoc="0" locked="0" layoutInCell="1" allowOverlap="1" wp14:anchorId="73D10CA4" wp14:editId="35DEEB06">
                      <wp:simplePos x="0" y="0"/>
                      <wp:positionH relativeFrom="column">
                        <wp:posOffset>2335530</wp:posOffset>
                      </wp:positionH>
                      <wp:positionV relativeFrom="paragraph">
                        <wp:posOffset>-238125</wp:posOffset>
                      </wp:positionV>
                      <wp:extent cx="742950" cy="6419215"/>
                      <wp:effectExtent l="0" t="0" r="0" b="635"/>
                      <wp:wrapNone/>
                      <wp:docPr id="13" name="Groupe 13"/>
                      <wp:cNvGraphicFramePr/>
                      <a:graphic xmlns:a="http://schemas.openxmlformats.org/drawingml/2006/main">
                        <a:graphicData uri="http://schemas.microsoft.com/office/word/2010/wordprocessingGroup">
                          <wpg:wgp>
                            <wpg:cNvGrpSpPr/>
                            <wpg:grpSpPr>
                              <a:xfrm>
                                <a:off x="0" y="0"/>
                                <a:ext cx="742950" cy="6419215"/>
                                <a:chOff x="1082257" y="-1456692"/>
                                <a:chExt cx="743412" cy="6420492"/>
                              </a:xfrm>
                            </wpg:grpSpPr>
                            <wps:wsp>
                              <wps:cNvPr id="10" name="Zone de texte 10"/>
                              <wps:cNvSpPr txBox="1"/>
                              <wps:spPr>
                                <a:xfrm rot="16200000">
                                  <a:off x="-1556258" y="1181823"/>
                                  <a:ext cx="6020441" cy="74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556" w:rsidRDefault="00D16556">
                                    <w:pPr>
                                      <w:rPr>
                                        <w:color w:val="7F7F7F" w:themeColor="text1" w:themeTint="80"/>
                                        <w:lang w:val="fr-FR"/>
                                      </w:rPr>
                                    </w:pPr>
                                  </w:p>
                                  <w:p w:rsidR="00484BE8" w:rsidRPr="00D16556" w:rsidRDefault="00484BE8">
                                    <w:pPr>
                                      <w:rPr>
                                        <w:color w:val="74CBC8" w:themeColor="accent1"/>
                                        <w:lang w:val="fr-FR"/>
                                      </w:rPr>
                                    </w:pPr>
                                    <w:r w:rsidRPr="00484BE8">
                                      <w:rPr>
                                        <w:color w:val="7F7F7F" w:themeColor="text1" w:themeTint="80"/>
                                        <w:lang w:val="fr-FR"/>
                                      </w:rPr>
                                      <w:t>Trucs, astuces, nouveautés ? Rejoignez-nous sur notre page :</w:t>
                                    </w:r>
                                    <w:r>
                                      <w:rPr>
                                        <w:color w:val="7F7F7F" w:themeColor="text1" w:themeTint="80"/>
                                        <w:lang w:val="fr-FR"/>
                                      </w:rPr>
                                      <w:t xml:space="preserve"> </w:t>
                                    </w:r>
                                    <w:hyperlink r:id="rId8" w:history="1">
                                      <w:r w:rsidRPr="00D16556">
                                        <w:rPr>
                                          <w:rStyle w:val="Lienhypertexte"/>
                                          <w:color w:val="74CBC8" w:themeColor="accent1"/>
                                          <w:lang w:val="fr-FR"/>
                                        </w:rPr>
                                        <w:t>www.facebook.com/bruderkellerdesign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Image 6" descr="http://www.equipesmagis.fr/IMG/arton38.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1267578" y="4563750"/>
                                  <a:ext cx="400050" cy="40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D10CA4" id="Groupe 13" o:spid="_x0000_s1026" style="position:absolute;margin-left:183.9pt;margin-top:-18.75pt;width:58.5pt;height:505.45pt;z-index:251669504;mso-width-relative:margin;mso-height-relative:margin" coordorigin="10822,-14566" coordsize="7434,6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">
                      <v:shapetype id="_x0000_t202" coordsize="21600,21600" o:spt="202" path="m,l,21600r21600,l21600,xe">
                        <v:stroke joinstyle="miter"/>
                        <v:path gradientshapeok="t" o:connecttype="rect"/>
                      </v:shapetype>
                      <v:shape id="Zone de texte 10" o:spid="_x0000_s1027" type="#_x0000_t202" style="position:absolute;left:-15563;top:11819;width:60203;height:74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wdsQA&#10;AADbAAAADwAAAGRycy9kb3ducmV2LnhtbESPMW/CQAyFd6T+h5MrsZELDAgCB0KVKtqhAwEJRpMz&#10;SWjOF+WuEPrr8VCpm633/N7n5bp3jbpRF2rPBsZJCoq48Lbm0sBh/z6agQoR2WLjmQw8KMB69TJY&#10;Ymb9nXd0y2OpJIRDhgaqGNtM61BU5DAkviUW7eI7h1HWrtS2w7uEu0ZP0nSqHdYsDRW29FZR8Z3/&#10;OANXF87z2S+Nj5vtw02+8lP7ufXGDF/7zQJUpD7+m/+uP6zgC738Ig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MHbEAAAA2wAAAA8AAAAAAAAAAAAAAAAAmAIAAGRycy9k&#10;b3ducmV2LnhtbFBLBQYAAAAABAAEAPUAAACJAwAAAAA=&#10;" filled="f" stroked="f" strokeweight=".5pt">
                        <v:textbox>
                          <w:txbxContent>
                            <w:p w:rsidR="00D16556" w:rsidRDefault="00D16556">
                              <w:pPr>
                                <w:rPr>
                                  <w:color w:val="7F7F7F" w:themeColor="text1" w:themeTint="80"/>
                                  <w:lang w:val="fr-FR"/>
                                </w:rPr>
                              </w:pPr>
                            </w:p>
                            <w:p w:rsidR="00484BE8" w:rsidRPr="00D16556" w:rsidRDefault="00484BE8">
                              <w:pPr>
                                <w:rPr>
                                  <w:color w:val="74CBC8" w:themeColor="accent1"/>
                                  <w:lang w:val="fr-FR"/>
                                </w:rPr>
                              </w:pPr>
                              <w:r w:rsidRPr="00484BE8">
                                <w:rPr>
                                  <w:color w:val="7F7F7F" w:themeColor="text1" w:themeTint="80"/>
                                  <w:lang w:val="fr-FR"/>
                                </w:rPr>
                                <w:t>Trucs, astuces, nouveautés ? Rejoignez-nous sur notre page :</w:t>
                              </w:r>
                              <w:r>
                                <w:rPr>
                                  <w:color w:val="7F7F7F" w:themeColor="text1" w:themeTint="80"/>
                                  <w:lang w:val="fr-FR"/>
                                </w:rPr>
                                <w:t xml:space="preserve"> </w:t>
                              </w:r>
                              <w:hyperlink r:id="rId10" w:history="1">
                                <w:r w:rsidRPr="00D16556">
                                  <w:rPr>
                                    <w:rStyle w:val="Lienhypertexte"/>
                                    <w:color w:val="74CBC8" w:themeColor="accent1"/>
                                    <w:lang w:val="fr-FR"/>
                                  </w:rPr>
                                  <w:t>www.facebook.com/bruderkellerdesign</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alt="http://www.equipesmagis.fr/IMG/arton38.png" style="position:absolute;left:12675;top:45637;width:4001;height:40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NGDBAAAA2gAAAA8AAABkcnMvZG93bnJldi54bWxEj81qAkEQhO+BvMPQgrfYq6DEjaMkgiDk&#10;Ev8OuTU7nd3F7Z5lZ9T17TMBIceiqr6iFqteGnPlLtReLYxHGRjWwrtaSwvHw+blFUyIpI4ar2zh&#10;zgFWy+enBeXO33TH130sTYJoyMlCFWObI4aiYqEw8i1r8n58JxST7Ep0Hd0SXBqcZNkMhWpNCxW1&#10;vK64OO8vYuG7kLtMy/n5gJeoJxH8/PhCa4eD/v0NTOQ+/ocf7a2zMIO/K+kG4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hNGDBAAAA2gAAAA8AAAAAAAAAAAAAAAAAnwIA&#10;AGRycy9kb3ducmV2LnhtbFBLBQYAAAAABAAEAPcAAACNAwAAAAA=&#10;">
                        <v:imagedata r:id="rId11" o:title="arton38"/>
                        <v:path arrowok="t"/>
                      </v:shape>
                    </v:group>
                  </w:pict>
                </mc:Fallback>
              </mc:AlternateContent>
            </w:r>
          </w:p>
          <w:tbl>
            <w:tblPr>
              <w:tblStyle w:val="Tableauhte"/>
              <w:tblW w:w="4842" w:type="pct"/>
              <w:tblLayout w:type="fixed"/>
              <w:tblLook w:val="04A0" w:firstRow="1" w:lastRow="0" w:firstColumn="1" w:lastColumn="0" w:noHBand="0" w:noVBand="1"/>
            </w:tblPr>
            <w:tblGrid>
              <w:gridCol w:w="4673"/>
            </w:tblGrid>
            <w:tr w:rsidR="0002111B" w:rsidRPr="00917809" w:rsidTr="004D7F87">
              <w:trPr>
                <w:cantSplit/>
                <w:trHeight w:hRule="exact" w:val="6009"/>
              </w:trPr>
              <w:tc>
                <w:tcPr>
                  <w:tcW w:w="5000" w:type="pct"/>
                  <w:textDirection w:val="btLr"/>
                </w:tcPr>
                <w:p w:rsidR="00021E73" w:rsidRPr="00484BE8" w:rsidRDefault="00021E73" w:rsidP="00021E73">
                  <w:pPr>
                    <w:rPr>
                      <w:rFonts w:ascii="Arial" w:eastAsia="Times New Roman" w:hAnsi="Arial" w:cs="Arial"/>
                      <w:sz w:val="20"/>
                      <w:szCs w:val="24"/>
                      <w:lang w:val="fr-FR" w:eastAsia="fr-FR"/>
                    </w:rPr>
                  </w:pPr>
                  <w:bookmarkStart w:id="1" w:name="3"/>
                  <w:bookmarkEnd w:id="1"/>
                </w:p>
                <w:p w:rsidR="00021E73" w:rsidRPr="00484BE8" w:rsidRDefault="00021E73" w:rsidP="0010785E">
                  <w:pPr>
                    <w:pStyle w:val="Destinataire"/>
                    <w:rPr>
                      <w:lang w:val="fr-FR"/>
                    </w:rPr>
                  </w:pPr>
                </w:p>
                <w:p w:rsidR="0010785E" w:rsidRPr="00484BE8" w:rsidRDefault="0010785E" w:rsidP="0010785E">
                  <w:pPr>
                    <w:pStyle w:val="Destinataire"/>
                    <w:rPr>
                      <w:lang w:val="fr-FR"/>
                    </w:rPr>
                  </w:pPr>
                </w:p>
              </w:tc>
            </w:tr>
            <w:tr w:rsidR="0002111B" w:rsidRPr="00F45D6C" w:rsidTr="004D7F87">
              <w:trPr>
                <w:cantSplit/>
                <w:trHeight w:hRule="exact" w:val="4006"/>
              </w:trPr>
              <w:tc>
                <w:tcPr>
                  <w:tcW w:w="5000" w:type="pct"/>
                  <w:textDirection w:val="btLr"/>
                </w:tcPr>
                <w:p w:rsidR="0002111B" w:rsidRPr="0010785E" w:rsidRDefault="00753213">
                  <w:pPr>
                    <w:pStyle w:val="Adressedelexpditeur"/>
                    <w:rPr>
                      <w:lang w:val="de-DE"/>
                    </w:rPr>
                  </w:pPr>
                  <w:sdt>
                    <w:sdtPr>
                      <w:rPr>
                        <w:rStyle w:val="lev"/>
                        <w:lang w:val="de-DE"/>
                      </w:rPr>
                      <w:alias w:val="Nom de la société"/>
                      <w:tag w:val=""/>
                      <w:id w:val="-172038622"/>
                      <w:placeholder>
                        <w:docPart w:val="93D3E9B7CF6E49569273E90781D448D5"/>
                      </w:placeholder>
                      <w:dataBinding w:prefixMappings="xmlns:ns0='http://schemas.openxmlformats.org/officeDocument/2006/extended-properties' " w:xpath="/ns0:Properties[1]/ns0:Company[1]" w:storeItemID="{6668398D-A668-4E3E-A5EB-62B293D839F1}"/>
                      <w15:appearance w15:val="hidden"/>
                      <w:text/>
                    </w:sdtPr>
                    <w:sdtEndPr>
                      <w:rPr>
                        <w:rStyle w:val="lev"/>
                      </w:rPr>
                    </w:sdtEndPr>
                    <w:sdtContent>
                      <w:r w:rsidR="0010785E" w:rsidRPr="0010785E">
                        <w:rPr>
                          <w:rStyle w:val="lev"/>
                          <w:lang w:val="de-DE"/>
                        </w:rPr>
                        <w:t>B</w:t>
                      </w:r>
                      <w:r w:rsidR="00F45D6C">
                        <w:rPr>
                          <w:rStyle w:val="lev"/>
                          <w:lang w:val="de-DE"/>
                        </w:rPr>
                        <w:t>K</w:t>
                      </w:r>
                    </w:sdtContent>
                  </w:sdt>
                </w:p>
                <w:sdt>
                  <w:sdtPr>
                    <w:rPr>
                      <w:noProof/>
                      <w:lang w:val="fr-FR"/>
                    </w:rPr>
                    <w:alias w:val="Adresse"/>
                    <w:tag w:val=""/>
                    <w:id w:val="-522012300"/>
                    <w:placeholder>
                      <w:docPart w:val="CFC82EF495CD4AA1B10619804DEC4DF3"/>
                    </w:placeholder>
                    <w:dataBinding w:prefixMappings="xmlns:ns0='http://schemas.microsoft.com/office/2006/coverPageProps' " w:xpath="/ns0:CoverPageProperties[1]/ns0:CompanyAddress[1]" w:storeItemID="{55AF091B-3C7A-41E3-B477-F2FDAA23CFDA}"/>
                    <w15:appearance w15:val="hidden"/>
                    <w:text w:multiLine="1"/>
                  </w:sdtPr>
                  <w:sdtEndPr>
                    <w:rPr>
                      <w:noProof w:val="0"/>
                      <w:lang w:val="en-US"/>
                    </w:rPr>
                  </w:sdtEndPr>
                  <w:sdtContent>
                    <w:p w:rsidR="0002111B" w:rsidRPr="001C0CD7" w:rsidRDefault="00917809" w:rsidP="00F45D6C">
                      <w:pPr>
                        <w:pStyle w:val="Adressedelexpditeur"/>
                        <w:rPr>
                          <w:lang w:val="fr-FR"/>
                        </w:rPr>
                      </w:pPr>
                      <w:r>
                        <w:rPr>
                          <w:noProof/>
                          <w:lang w:val="fr-FR"/>
                        </w:rPr>
                        <w:t>ZI du Bruehl</w:t>
                      </w:r>
                      <w:r>
                        <w:rPr>
                          <w:noProof/>
                          <w:lang w:val="fr-FR"/>
                        </w:rPr>
                        <w:br/>
                        <w:t>BP 110</w:t>
                      </w:r>
                      <w:r>
                        <w:rPr>
                          <w:noProof/>
                          <w:lang w:val="fr-FR"/>
                        </w:rPr>
                        <w:br/>
                        <w:t>67262 SARRE UNION CEDEX</w:t>
                      </w:r>
                      <w:r>
                        <w:rPr>
                          <w:noProof/>
                          <w:lang w:val="fr-FR"/>
                        </w:rPr>
                        <w:br/>
                      </w:r>
                    </w:p>
                  </w:sdtContent>
                </w:sdt>
              </w:tc>
            </w:tr>
          </w:tbl>
          <w:p w:rsidR="0002111B" w:rsidRPr="001C0CD7" w:rsidRDefault="0002111B">
            <w:pPr>
              <w:rPr>
                <w:lang w:val="fr-FR"/>
              </w:rPr>
            </w:pPr>
          </w:p>
        </w:tc>
        <w:tc>
          <w:tcPr>
            <w:tcW w:w="719" w:type="dxa"/>
            <w:gridSpan w:val="2"/>
          </w:tcPr>
          <w:p w:rsidR="0002111B" w:rsidRPr="001C0CD7" w:rsidRDefault="0002111B">
            <w:pPr>
              <w:rPr>
                <w:lang w:val="fr-FR"/>
              </w:rPr>
            </w:pPr>
          </w:p>
        </w:tc>
        <w:tc>
          <w:tcPr>
            <w:tcW w:w="4789" w:type="dxa"/>
          </w:tcPr>
          <w:p w:rsidR="00D16556" w:rsidRPr="00D16556" w:rsidRDefault="00D16556">
            <w:pPr>
              <w:rPr>
                <w:lang w:val="fr-FR"/>
              </w:rPr>
            </w:pPr>
          </w:p>
          <w:p w:rsidR="00D16556" w:rsidRPr="00D16556" w:rsidRDefault="00D16556">
            <w:pPr>
              <w:rPr>
                <w:lang w:val="fr-FR"/>
              </w:rPr>
            </w:pPr>
          </w:p>
          <w:p w:rsidR="00D16556" w:rsidRPr="00D16556" w:rsidRDefault="00D16556">
            <w:pPr>
              <w:rPr>
                <w:lang w:val="fr-FR"/>
              </w:rPr>
            </w:pPr>
          </w:p>
          <w:tbl>
            <w:tblPr>
              <w:tblStyle w:val="Tableauhte"/>
              <w:tblW w:w="5000" w:type="pct"/>
              <w:tblLayout w:type="fixed"/>
              <w:tblLook w:val="04A0" w:firstRow="1" w:lastRow="0" w:firstColumn="1" w:lastColumn="0" w:noHBand="0" w:noVBand="1"/>
            </w:tblPr>
            <w:tblGrid>
              <w:gridCol w:w="4789"/>
            </w:tblGrid>
            <w:tr w:rsidR="0002111B" w:rsidRPr="00F45D6C" w:rsidTr="004D7F87">
              <w:trPr>
                <w:trHeight w:hRule="exact" w:val="3286"/>
              </w:trPr>
              <w:tc>
                <w:tcPr>
                  <w:tcW w:w="5000" w:type="pct"/>
                  <w:vAlign w:val="bottom"/>
                </w:tcPr>
                <w:p w:rsidR="00B84867" w:rsidRDefault="007B5E31" w:rsidP="004A5083">
                  <w:pPr>
                    <w:pStyle w:val="Titre"/>
                    <w:ind w:left="679"/>
                    <w:rPr>
                      <w:sz w:val="48"/>
                      <w:lang w:val="fr-FR"/>
                    </w:rPr>
                  </w:pPr>
                  <w:r>
                    <w:rPr>
                      <w:noProof/>
                      <w:sz w:val="18"/>
                      <w:lang w:val="fr-FR" w:eastAsia="fr-FR"/>
                    </w:rPr>
                    <w:drawing>
                      <wp:anchor distT="0" distB="0" distL="114300" distR="114300" simplePos="0" relativeHeight="251663360" behindDoc="0" locked="0" layoutInCell="1" allowOverlap="1" wp14:anchorId="0710ADBE" wp14:editId="25E61802">
                        <wp:simplePos x="0" y="0"/>
                        <wp:positionH relativeFrom="column">
                          <wp:posOffset>2620645</wp:posOffset>
                        </wp:positionH>
                        <wp:positionV relativeFrom="paragraph">
                          <wp:posOffset>-1347470</wp:posOffset>
                        </wp:positionV>
                        <wp:extent cx="399415" cy="428625"/>
                        <wp:effectExtent l="0" t="0" r="635" b="9525"/>
                        <wp:wrapNone/>
                        <wp:docPr id="11" name="Image 8" descr="LogoBK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BK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785E" w:rsidRPr="0010785E">
                    <w:rPr>
                      <w:sz w:val="48"/>
                      <w:lang w:val="fr-FR"/>
                    </w:rPr>
                    <w:t xml:space="preserve">Le four </w:t>
                  </w:r>
                </w:p>
                <w:p w:rsidR="0002111B" w:rsidRPr="0010785E" w:rsidRDefault="0010785E" w:rsidP="004A5083">
                  <w:pPr>
                    <w:pStyle w:val="Titre"/>
                    <w:ind w:left="679"/>
                    <w:rPr>
                      <w:sz w:val="48"/>
                      <w:lang w:val="fr-FR"/>
                    </w:rPr>
                  </w:pPr>
                  <w:proofErr w:type="gramStart"/>
                  <w:r w:rsidRPr="0010785E">
                    <w:rPr>
                      <w:sz w:val="48"/>
                      <w:lang w:val="fr-FR"/>
                    </w:rPr>
                    <w:t>à</w:t>
                  </w:r>
                  <w:proofErr w:type="gramEnd"/>
                  <w:r w:rsidRPr="0010785E">
                    <w:rPr>
                      <w:sz w:val="48"/>
                      <w:lang w:val="fr-FR"/>
                    </w:rPr>
                    <w:t xml:space="preserve"> pizza</w:t>
                  </w:r>
                  <w:r w:rsidR="00DE055F">
                    <w:rPr>
                      <w:sz w:val="48"/>
                      <w:lang w:val="fr-FR"/>
                    </w:rPr>
                    <w:t>s</w:t>
                  </w:r>
                  <w:r w:rsidRPr="0010785E">
                    <w:rPr>
                      <w:sz w:val="48"/>
                      <w:lang w:val="fr-FR"/>
                    </w:rPr>
                    <w:t xml:space="preserve"> COOK</w:t>
                  </w:r>
                </w:p>
                <w:p w:rsidR="0002111B" w:rsidRPr="0010785E" w:rsidRDefault="0010785E" w:rsidP="004A5083">
                  <w:pPr>
                    <w:pStyle w:val="Sous-titre"/>
                    <w:ind w:left="679"/>
                    <w:rPr>
                      <w:lang w:val="fr-FR"/>
                    </w:rPr>
                  </w:pPr>
                  <w:r>
                    <w:rPr>
                      <w:lang w:val="fr-FR"/>
                    </w:rPr>
                    <w:t>UTILISATION ET SECURITE</w:t>
                  </w:r>
                </w:p>
              </w:tc>
            </w:tr>
            <w:tr w:rsidR="0002111B" w:rsidRPr="00F45D6C" w:rsidTr="004D7F87">
              <w:trPr>
                <w:trHeight w:hRule="exact" w:val="285"/>
              </w:trPr>
              <w:tc>
                <w:tcPr>
                  <w:tcW w:w="5000" w:type="pct"/>
                </w:tcPr>
                <w:p w:rsidR="0002111B" w:rsidRPr="0016657A" w:rsidRDefault="0002111B">
                  <w:pPr>
                    <w:rPr>
                      <w:lang w:val="fr-FR"/>
                    </w:rPr>
                  </w:pPr>
                </w:p>
              </w:tc>
            </w:tr>
            <w:tr w:rsidR="0010785E" w:rsidRPr="00F45D6C" w:rsidTr="004D7F87">
              <w:trPr>
                <w:trHeight w:hRule="exact" w:val="285"/>
              </w:trPr>
              <w:tc>
                <w:tcPr>
                  <w:tcW w:w="5000" w:type="pct"/>
                </w:tcPr>
                <w:p w:rsidR="0010785E" w:rsidRPr="0016657A" w:rsidRDefault="0010785E">
                  <w:pPr>
                    <w:rPr>
                      <w:lang w:val="fr-FR"/>
                    </w:rPr>
                  </w:pPr>
                </w:p>
              </w:tc>
            </w:tr>
            <w:tr w:rsidR="0002111B" w:rsidRPr="00F45D6C" w:rsidTr="004D7F87">
              <w:trPr>
                <w:trHeight w:hRule="exact" w:val="6573"/>
              </w:trPr>
              <w:tc>
                <w:tcPr>
                  <w:tcW w:w="5000" w:type="pct"/>
                </w:tcPr>
                <w:p w:rsidR="0002111B" w:rsidRPr="007B5E31" w:rsidRDefault="0010785E">
                  <w:pPr>
                    <w:rPr>
                      <w:lang w:val="fr-FR"/>
                    </w:rPr>
                  </w:pPr>
                  <w:r w:rsidRPr="0010785E">
                    <w:rPr>
                      <w:noProof/>
                      <w:lang w:val="fr-FR" w:eastAsia="fr-FR"/>
                    </w:rPr>
                    <w:drawing>
                      <wp:anchor distT="0" distB="0" distL="114300" distR="114300" simplePos="0" relativeHeight="251662336" behindDoc="0" locked="0" layoutInCell="1" allowOverlap="1" wp14:anchorId="0733D13B" wp14:editId="69EE895E">
                        <wp:simplePos x="0" y="0"/>
                        <wp:positionH relativeFrom="column">
                          <wp:posOffset>121285</wp:posOffset>
                        </wp:positionH>
                        <wp:positionV relativeFrom="paragraph">
                          <wp:posOffset>429895</wp:posOffset>
                        </wp:positionV>
                        <wp:extent cx="2899842" cy="2790825"/>
                        <wp:effectExtent l="0" t="0" r="0" b="0"/>
                        <wp:wrapNone/>
                        <wp:docPr id="7" name="Image 7" descr="C:\Users\Tina\AppData\Local\Microsoft\Windows\Temporary Internet Files\Content.Outlook\656I37FH\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AppData\Local\Microsoft\Windows\Temporary Internet Files\Content.Outlook\656I37FH\photo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6082" r="3131" b="24086"/>
                                <a:stretch/>
                              </pic:blipFill>
                              <pic:spPr bwMode="auto">
                                <a:xfrm>
                                  <a:off x="0" y="0"/>
                                  <a:ext cx="2899842"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111B" w:rsidRPr="00F45D6C" w:rsidTr="00D16556">
              <w:trPr>
                <w:trHeight w:hRule="exact" w:val="496"/>
              </w:trPr>
              <w:tc>
                <w:tcPr>
                  <w:tcW w:w="5000" w:type="pct"/>
                </w:tcPr>
                <w:p w:rsidR="0002111B" w:rsidRPr="007B5E31" w:rsidRDefault="0002111B">
                  <w:pPr>
                    <w:rPr>
                      <w:lang w:val="fr-FR"/>
                    </w:rPr>
                  </w:pPr>
                </w:p>
              </w:tc>
            </w:tr>
            <w:tr w:rsidR="0002111B" w:rsidRPr="00F45D6C" w:rsidTr="004D7F87">
              <w:trPr>
                <w:trHeight w:hRule="exact" w:val="357"/>
              </w:trPr>
              <w:tc>
                <w:tcPr>
                  <w:tcW w:w="5000" w:type="pct"/>
                  <w:shd w:val="clear" w:color="auto" w:fill="74CBC8" w:themeFill="accent1"/>
                </w:tcPr>
                <w:p w:rsidR="0002111B" w:rsidRPr="007B5E31" w:rsidRDefault="0002111B">
                  <w:pPr>
                    <w:rPr>
                      <w:lang w:val="fr-FR"/>
                    </w:rPr>
                  </w:pPr>
                </w:p>
              </w:tc>
            </w:tr>
          </w:tbl>
          <w:p w:rsidR="0002111B" w:rsidRPr="007B5E31" w:rsidRDefault="0002111B">
            <w:pPr>
              <w:rPr>
                <w:lang w:val="fr-FR"/>
              </w:rPr>
            </w:pPr>
          </w:p>
        </w:tc>
      </w:tr>
      <w:tr w:rsidR="0002111B" w:rsidRPr="00F45D6C" w:rsidTr="00B84867">
        <w:trPr>
          <w:trHeight w:hRule="exact" w:val="11120"/>
        </w:trPr>
        <w:tc>
          <w:tcPr>
            <w:tcW w:w="5051" w:type="dxa"/>
            <w:gridSpan w:val="4"/>
          </w:tcPr>
          <w:tbl>
            <w:tblPr>
              <w:tblStyle w:val="Tableauhte"/>
              <w:tblW w:w="5000" w:type="pct"/>
              <w:tblLayout w:type="fixed"/>
              <w:tblLook w:val="04A0" w:firstRow="1" w:lastRow="0" w:firstColumn="1" w:lastColumn="0" w:noHBand="0" w:noVBand="1"/>
            </w:tblPr>
            <w:tblGrid>
              <w:gridCol w:w="5051"/>
            </w:tblGrid>
            <w:tr w:rsidR="0002111B" w:rsidTr="004D7F87">
              <w:trPr>
                <w:trHeight w:hRule="exact" w:val="4072"/>
              </w:trPr>
              <w:tc>
                <w:tcPr>
                  <w:tcW w:w="5000" w:type="pct"/>
                  <w:shd w:val="clear" w:color="auto" w:fill="auto"/>
                </w:tcPr>
                <w:p w:rsidR="0002111B" w:rsidRDefault="00E22F84">
                  <w:pPr>
                    <w:spacing w:after="160"/>
                  </w:pPr>
                  <w:r>
                    <w:rPr>
                      <w:noProof/>
                      <w:lang w:val="fr-FR" w:eastAsia="fr-FR"/>
                    </w:rPr>
                    <w:lastRenderedPageBreak/>
                    <mc:AlternateContent>
                      <mc:Choice Requires="wpg">
                        <w:drawing>
                          <wp:anchor distT="0" distB="0" distL="114300" distR="114300" simplePos="0" relativeHeight="251646976" behindDoc="1" locked="0" layoutInCell="1" allowOverlap="1" wp14:anchorId="7F18B92E" wp14:editId="72851856">
                            <wp:simplePos x="0" y="0"/>
                            <wp:positionH relativeFrom="column">
                              <wp:posOffset>2824162</wp:posOffset>
                            </wp:positionH>
                            <wp:positionV relativeFrom="page">
                              <wp:posOffset>0</wp:posOffset>
                            </wp:positionV>
                            <wp:extent cx="3378898" cy="7772400"/>
                            <wp:effectExtent l="0" t="0" r="12065" b="19050"/>
                            <wp:wrapNone/>
                            <wp:docPr id="3" name="Fold guide lines"/>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Lien droit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Lien droit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39296E6" id="Fold guide lines" o:spid="_x0000_s1026" style="position:absolute;margin-left:222.35pt;margin-top:0;width:266.05pt;height:612pt;z-index:-251669504;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">
                            <v:line id="Lien droit 1" o:spid="_x0000_s1027" style="position:absolute;visibility:visible;mso-wrap-style:square" from="-523,0" to="-52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xI8AAAADaAAAADwAAAGRycy9kb3ducmV2LnhtbERPTYvCMBC9C/6HMIK3NV1BcatRVsHi&#10;oh509T40Y1ttJqWJtvvvjbDgaXi8z5ktWlOKB9WusKzgcxCBIE6tLjhTcPpdf0xAOI+ssbRMCv7I&#10;wWLe7cww1rbhAz2OPhMhhF2MCnLvq1hKl+Zk0A1sRRy4i60N+gDrTOoamxBuSjmMorE0WHBoyLGi&#10;VU7p7Xg3CtY/uN+OmuX4nOxWh2SUft2viVaq32u/pyA8tf4t/ndvdJgPr1deV8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8SPAAAAA2gAAAA8AAAAAAAAAAAAAAAAA&#10;oQIAAGRycy9kb3ducmV2LnhtbFBLBQYAAAAABAAEAPkAAACOAwAAAAA=&#10;" strokecolor="#d8d8d8 [2732]" strokeweight=".5pt">
                              <v:stroke joinstyle="miter"/>
                            </v:line>
                            <v:line id="Lien droit 2" o:spid="_x0000_s1028" style="position:absolute;visibility:visible;mso-wrap-style:square" from="33338,0" to="3333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vVMIAAADaAAAADwAAAGRycy9kb3ducmV2LnhtbESPQYvCMBSE74L/ITzBm6YrKG41yipY&#10;dlEPunp/NM+22ryUJtruv98IgsdhZr5h5svWlOJBtSssK/gYRiCIU6sLzhScfjeDKQjnkTWWlknB&#10;HzlYLrqdOcbaNnygx9FnIkDYxagg976KpXRpTgbd0FbEwbvY2qAPss6krrEJcFPKURRNpMGCw0KO&#10;Fa1zSm/Hu1Gw+cH9dtysJudktz4k4/Tzfk20Uv1e+zUD4an17/Cr/a0VjOB5Jdw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vVMIAAADaAAAADwAAAAAAAAAAAAAA&#10;AAChAgAAZHJzL2Rvd25yZXYueG1sUEsFBgAAAAAEAAQA+QAAAJADAAAAAA==&#10;" strokecolor="#d8d8d8 [2732]" strokeweight=".5pt">
                              <v:stroke joinstyle="miter"/>
                            </v:line>
                            <w10:wrap anchory="page"/>
                          </v:group>
                        </w:pict>
                      </mc:Fallback>
                    </mc:AlternateContent>
                  </w:r>
                  <w:r w:rsidR="0010785E" w:rsidRPr="0010785E">
                    <w:rPr>
                      <w:noProof/>
                      <w:lang w:val="fr-FR" w:eastAsia="fr-FR"/>
                    </w:rPr>
                    <w:drawing>
                      <wp:inline distT="0" distB="0" distL="0" distR="0" wp14:anchorId="77039A8B" wp14:editId="604CB7B6">
                        <wp:extent cx="2385060" cy="26060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4" cstate="print">
                                  <a:extLst>
                                    <a:ext uri="{28A0092B-C50C-407E-A947-70E740481C1C}">
                                      <a14:useLocalDpi xmlns:a14="http://schemas.microsoft.com/office/drawing/2010/main" val="0"/>
                                    </a:ext>
                                  </a:extLst>
                                </a:blip>
                                <a:srcRect l="65404" t="26434" r="1213" b="18497"/>
                                <a:stretch/>
                              </pic:blipFill>
                              <pic:spPr>
                                <a:xfrm>
                                  <a:off x="0" y="0"/>
                                  <a:ext cx="2388496" cy="2609794"/>
                                </a:xfrm>
                                <a:prstGeom prst="rect">
                                  <a:avLst/>
                                </a:prstGeom>
                              </pic:spPr>
                            </pic:pic>
                          </a:graphicData>
                        </a:graphic>
                      </wp:inline>
                    </w:drawing>
                  </w:r>
                </w:p>
              </w:tc>
            </w:tr>
            <w:tr w:rsidR="0002111B" w:rsidRPr="00F45D6C" w:rsidTr="004D7F87">
              <w:trPr>
                <w:trHeight w:hRule="exact" w:val="6746"/>
              </w:trPr>
              <w:tc>
                <w:tcPr>
                  <w:tcW w:w="5000" w:type="pct"/>
                  <w:tcMar>
                    <w:right w:w="864" w:type="dxa"/>
                  </w:tcMar>
                </w:tcPr>
                <w:p w:rsidR="0002111B" w:rsidRPr="0016657A" w:rsidRDefault="00021E73">
                  <w:pPr>
                    <w:pStyle w:val="Titre1"/>
                    <w:outlineLvl w:val="0"/>
                    <w:rPr>
                      <w:noProof/>
                      <w:lang w:val="fr-FR"/>
                    </w:rPr>
                  </w:pPr>
                  <w:r>
                    <w:rPr>
                      <w:noProof/>
                      <w:lang w:val="fr-FR"/>
                    </w:rPr>
                    <w:t>Montage</w:t>
                  </w:r>
                </w:p>
                <w:p w:rsidR="00021E73" w:rsidRPr="00021E73" w:rsidRDefault="00021E73" w:rsidP="004A5083">
                  <w:pPr>
                    <w:jc w:val="both"/>
                    <w:rPr>
                      <w:noProof/>
                      <w:lang w:val="fr-FR"/>
                    </w:rPr>
                  </w:pPr>
                  <w:r w:rsidRPr="00021E73">
                    <w:rPr>
                      <w:noProof/>
                      <w:lang w:val="fr-FR"/>
                    </w:rPr>
                    <w:t>Vous venez de recevoir votre nouveau four à pizza</w:t>
                  </w:r>
                  <w:r w:rsidR="004D7F87">
                    <w:rPr>
                      <w:noProof/>
                      <w:lang w:val="fr-FR"/>
                    </w:rPr>
                    <w:t>s</w:t>
                  </w:r>
                  <w:r w:rsidRPr="00021E73">
                    <w:rPr>
                      <w:noProof/>
                      <w:lang w:val="fr-FR"/>
                    </w:rPr>
                    <w:t xml:space="preserve">. Avant de l’utiliser il est nécessaire de le poser </w:t>
                  </w:r>
                  <w:r w:rsidR="004D7F87">
                    <w:rPr>
                      <w:noProof/>
                      <w:lang w:val="fr-FR"/>
                    </w:rPr>
                    <w:t xml:space="preserve">de façon stable </w:t>
                  </w:r>
                  <w:r w:rsidRPr="00021E73">
                    <w:rPr>
                      <w:noProof/>
                      <w:lang w:val="fr-FR"/>
                    </w:rPr>
                    <w:t>de manière à vous assurer un maximum de sécurité et de confort d’utilisation.</w:t>
                  </w:r>
                </w:p>
                <w:p w:rsidR="0002111B" w:rsidRDefault="004D7F87" w:rsidP="004A5083">
                  <w:pPr>
                    <w:jc w:val="both"/>
                    <w:rPr>
                      <w:noProof/>
                      <w:lang w:val="fr-FR"/>
                    </w:rPr>
                  </w:pPr>
                  <w:r>
                    <w:rPr>
                      <w:noProof/>
                      <w:lang w:val="fr-FR"/>
                    </w:rPr>
                    <w:t>Si vous n’avez pas opté pour le support à four COOK, p</w:t>
                  </w:r>
                  <w:r w:rsidR="00021E73" w:rsidRPr="00021E73">
                    <w:rPr>
                      <w:noProof/>
                      <w:lang w:val="fr-FR"/>
                    </w:rPr>
                    <w:t xml:space="preserve">osez votre four sur une surface résistante à la chaleur (environ 250°C) et </w:t>
                  </w:r>
                  <w:r>
                    <w:rPr>
                      <w:noProof/>
                      <w:lang w:val="fr-FR"/>
                    </w:rPr>
                    <w:t>à</w:t>
                  </w:r>
                  <w:r w:rsidR="00021E73" w:rsidRPr="00021E73">
                    <w:rPr>
                      <w:noProof/>
                      <w:lang w:val="fr-FR"/>
                    </w:rPr>
                    <w:t xml:space="preserve"> niveau dans les deux directions. Cela évitera que des bûches enflammées roulent accidentellement en dehors du </w:t>
                  </w:r>
                  <w:r w:rsidR="00917809">
                    <w:rPr>
                      <w:noProof/>
                      <w:lang w:val="fr-FR"/>
                    </w:rPr>
                    <w:t>four</w:t>
                  </w:r>
                  <w:r w:rsidR="00021E73" w:rsidRPr="00021E73">
                    <w:rPr>
                      <w:noProof/>
                      <w:lang w:val="fr-FR"/>
                    </w:rPr>
                    <w:t xml:space="preserve"> lors de l’ouverture de la porte du foyer et vous permettra de faire cuire un œuf au milieu d’une pizza sans crainte de le voir </w:t>
                  </w:r>
                  <w:r w:rsidR="00917809">
                    <w:rPr>
                      <w:noProof/>
                      <w:lang w:val="fr-FR"/>
                    </w:rPr>
                    <w:t>dégouliner</w:t>
                  </w:r>
                  <w:r w:rsidR="00021E73" w:rsidRPr="00021E73">
                    <w:rPr>
                      <w:noProof/>
                      <w:lang w:val="fr-FR"/>
                    </w:rPr>
                    <w:t xml:space="preserve"> sur</w:t>
                  </w:r>
                  <w:r w:rsidR="00021E73" w:rsidRPr="00021E73">
                    <w:rPr>
                      <w:rFonts w:ascii="Arial" w:eastAsia="Times New Roman" w:hAnsi="Arial" w:cs="Arial"/>
                      <w:sz w:val="24"/>
                      <w:szCs w:val="24"/>
                      <w:lang w:val="fr-FR" w:eastAsia="fr-FR"/>
                    </w:rPr>
                    <w:t xml:space="preserve"> </w:t>
                  </w:r>
                  <w:r w:rsidR="00021E73" w:rsidRPr="00021E73">
                    <w:rPr>
                      <w:noProof/>
                      <w:lang w:val="fr-FR"/>
                    </w:rPr>
                    <w:t xml:space="preserve">la plaque de cuisson. </w:t>
                  </w:r>
                </w:p>
                <w:p w:rsidR="00917809" w:rsidRPr="0016657A" w:rsidRDefault="00917809" w:rsidP="004A5083">
                  <w:pPr>
                    <w:jc w:val="both"/>
                    <w:rPr>
                      <w:noProof/>
                      <w:lang w:val="fr-FR"/>
                    </w:rPr>
                  </w:pPr>
                  <w:r>
                    <w:rPr>
                      <w:noProof/>
                      <w:lang w:val="fr-FR"/>
                    </w:rPr>
                    <w:t>La cheminée peut-être prolongée par un tube de diamètre 125 mm, hauteur maximale 1m.</w:t>
                  </w:r>
                </w:p>
                <w:p w:rsidR="00844BCE" w:rsidRPr="0016657A" w:rsidRDefault="00844BCE" w:rsidP="00844BCE">
                  <w:pPr>
                    <w:pStyle w:val="Titre1"/>
                    <w:outlineLvl w:val="0"/>
                    <w:rPr>
                      <w:noProof/>
                      <w:lang w:val="fr-FR"/>
                    </w:rPr>
                  </w:pPr>
                  <w:r>
                    <w:rPr>
                      <w:noProof/>
                      <w:lang w:val="fr-FR"/>
                    </w:rPr>
                    <w:t>Première mise en service</w:t>
                  </w:r>
                </w:p>
                <w:p w:rsidR="00844BCE" w:rsidRPr="00844BCE" w:rsidRDefault="00844BCE" w:rsidP="004A5083">
                  <w:pPr>
                    <w:jc w:val="both"/>
                    <w:rPr>
                      <w:rFonts w:ascii="Arial" w:eastAsia="Times New Roman" w:hAnsi="Arial" w:cs="Arial"/>
                      <w:sz w:val="24"/>
                      <w:szCs w:val="24"/>
                      <w:lang w:val="fr-FR" w:eastAsia="fr-FR"/>
                    </w:rPr>
                  </w:pPr>
                  <w:r w:rsidRPr="00844BCE">
                    <w:rPr>
                      <w:noProof/>
                      <w:lang w:val="fr-FR"/>
                    </w:rPr>
                    <w:t>Il est nécessaire d’allumer le four pour terminer la cuisson de la peinture spéciale haute température. Votre four à pizza</w:t>
                  </w:r>
                  <w:r w:rsidR="00917809">
                    <w:rPr>
                      <w:noProof/>
                      <w:lang w:val="fr-FR"/>
                    </w:rPr>
                    <w:t>s</w:t>
                  </w:r>
                  <w:r w:rsidRPr="00844BCE">
                    <w:rPr>
                      <w:noProof/>
                      <w:lang w:val="fr-FR"/>
                    </w:rPr>
                    <w:t xml:space="preserve"> a subi une première cuisson à </w:t>
                  </w:r>
                  <w:r w:rsidR="004D7F87" w:rsidRPr="004D7F87">
                    <w:rPr>
                      <w:noProof/>
                      <w:lang w:val="fr-FR"/>
                    </w:rPr>
                    <w:t>240</w:t>
                  </w:r>
                  <w:r w:rsidRPr="004D7F87">
                    <w:rPr>
                      <w:noProof/>
                      <w:lang w:val="fr-FR"/>
                    </w:rPr>
                    <w:t xml:space="preserve">°C pendant </w:t>
                  </w:r>
                  <w:r w:rsidR="004D7F87" w:rsidRPr="004D7F87">
                    <w:rPr>
                      <w:noProof/>
                      <w:lang w:val="fr-FR"/>
                    </w:rPr>
                    <w:t>7</w:t>
                  </w:r>
                  <w:r w:rsidRPr="004D7F87">
                    <w:rPr>
                      <w:noProof/>
                      <w:lang w:val="fr-FR"/>
                    </w:rPr>
                    <w:t xml:space="preserve"> minutes</w:t>
                  </w:r>
                  <w:r w:rsidRPr="00844BCE">
                    <w:rPr>
                      <w:noProof/>
                      <w:lang w:val="fr-FR"/>
                    </w:rPr>
                    <w:t xml:space="preserve"> dans notre four de peinture, mais pour finaliser la polymérisation de la peinture spéciale haute température il est souhaitable</w:t>
                  </w:r>
                  <w:r>
                    <w:rPr>
                      <w:noProof/>
                      <w:lang w:val="fr-FR"/>
                    </w:rPr>
                    <w:t xml:space="preserve"> </w:t>
                  </w:r>
                  <w:r w:rsidRPr="00844BCE">
                    <w:rPr>
                      <w:noProof/>
                      <w:lang w:val="fr-FR"/>
                    </w:rPr>
                    <w:t xml:space="preserve">de procéder de la façon suivante </w:t>
                  </w:r>
                  <w:r w:rsidR="004D7F87">
                    <w:rPr>
                      <w:noProof/>
                      <w:lang w:val="fr-FR"/>
                    </w:rPr>
                    <w:t>avant</w:t>
                  </w:r>
                  <w:r w:rsidRPr="00844BCE">
                    <w:rPr>
                      <w:noProof/>
                      <w:lang w:val="fr-FR"/>
                    </w:rPr>
                    <w:t xml:space="preserve"> la première utilisation</w:t>
                  </w:r>
                  <w:r>
                    <w:rPr>
                      <w:noProof/>
                      <w:lang w:val="fr-FR"/>
                    </w:rPr>
                    <w:t> :</w:t>
                  </w:r>
                </w:p>
                <w:p w:rsidR="0002111B" w:rsidRPr="001C0CD7" w:rsidRDefault="0002111B">
                  <w:pPr>
                    <w:spacing w:after="160"/>
                    <w:rPr>
                      <w:lang w:val="fr-FR"/>
                    </w:rPr>
                  </w:pPr>
                </w:p>
              </w:tc>
            </w:tr>
          </w:tbl>
          <w:p w:rsidR="0002111B" w:rsidRPr="001C0CD7" w:rsidRDefault="0002111B">
            <w:pPr>
              <w:spacing w:after="160"/>
              <w:rPr>
                <w:lang w:val="fr-FR"/>
              </w:rPr>
            </w:pPr>
          </w:p>
        </w:tc>
        <w:tc>
          <w:tcPr>
            <w:tcW w:w="4474" w:type="dxa"/>
          </w:tcPr>
          <w:tbl>
            <w:tblPr>
              <w:tblStyle w:val="Tableauhte"/>
              <w:tblW w:w="5000" w:type="pct"/>
              <w:tblLayout w:type="fixed"/>
              <w:tblLook w:val="04A0" w:firstRow="1" w:lastRow="0" w:firstColumn="1" w:lastColumn="0" w:noHBand="0" w:noVBand="1"/>
            </w:tblPr>
            <w:tblGrid>
              <w:gridCol w:w="4474"/>
            </w:tblGrid>
            <w:tr w:rsidR="00304EC1" w:rsidRPr="00F45D6C" w:rsidTr="004D7F87">
              <w:trPr>
                <w:trHeight w:val="10678"/>
              </w:trPr>
              <w:tc>
                <w:tcPr>
                  <w:tcW w:w="5000" w:type="pct"/>
                  <w:shd w:val="clear" w:color="auto" w:fill="auto"/>
                </w:tcPr>
                <w:p w:rsidR="00304EC1" w:rsidRPr="00844BCE" w:rsidRDefault="00304EC1" w:rsidP="004A5083">
                  <w:pPr>
                    <w:pStyle w:val="Paragraphedeliste"/>
                    <w:numPr>
                      <w:ilvl w:val="0"/>
                      <w:numId w:val="4"/>
                    </w:numPr>
                    <w:ind w:hanging="166"/>
                    <w:jc w:val="both"/>
                    <w:rPr>
                      <w:noProof/>
                      <w:lang w:val="fr-FR"/>
                    </w:rPr>
                  </w:pPr>
                  <w:r w:rsidRPr="00844BCE">
                    <w:rPr>
                      <w:noProof/>
                      <w:lang w:val="fr-FR"/>
                    </w:rPr>
                    <w:t>Allume</w:t>
                  </w:r>
                  <w:r w:rsidR="004D7F87">
                    <w:rPr>
                      <w:noProof/>
                      <w:lang w:val="fr-FR"/>
                    </w:rPr>
                    <w:t>z</w:t>
                  </w:r>
                  <w:r w:rsidRPr="00844BCE">
                    <w:rPr>
                      <w:noProof/>
                      <w:lang w:val="fr-FR"/>
                    </w:rPr>
                    <w:t xml:space="preserve"> un petit feu dans la partie foyer du four et laisse</w:t>
                  </w:r>
                  <w:r w:rsidR="004D7F87">
                    <w:rPr>
                      <w:noProof/>
                      <w:lang w:val="fr-FR"/>
                    </w:rPr>
                    <w:t>z</w:t>
                  </w:r>
                  <w:r w:rsidRPr="00844BCE">
                    <w:rPr>
                      <w:noProof/>
                      <w:lang w:val="fr-FR"/>
                    </w:rPr>
                    <w:t xml:space="preserve"> doucement monter en température pendant au moins 1h30. </w:t>
                  </w:r>
                </w:p>
                <w:p w:rsidR="00304EC1" w:rsidRPr="004D7F87" w:rsidRDefault="00304EC1" w:rsidP="004A5083">
                  <w:pPr>
                    <w:pStyle w:val="Paragraphedeliste"/>
                    <w:numPr>
                      <w:ilvl w:val="0"/>
                      <w:numId w:val="4"/>
                    </w:numPr>
                    <w:ind w:hanging="166"/>
                    <w:jc w:val="both"/>
                    <w:rPr>
                      <w:noProof/>
                      <w:lang w:val="fr-FR"/>
                    </w:rPr>
                  </w:pPr>
                  <w:r w:rsidRPr="004D7F87">
                    <w:rPr>
                      <w:noProof/>
                      <w:lang w:val="fr-FR"/>
                    </w:rPr>
                    <w:t>Les parois extérieures de votre four à pizza</w:t>
                  </w:r>
                  <w:r w:rsidR="004D7F87">
                    <w:rPr>
                      <w:noProof/>
                      <w:lang w:val="fr-FR"/>
                    </w:rPr>
                    <w:t>s</w:t>
                  </w:r>
                  <w:r w:rsidRPr="004D7F87">
                    <w:rPr>
                      <w:noProof/>
                      <w:lang w:val="fr-FR"/>
                    </w:rPr>
                    <w:t xml:space="preserve"> vont se mettre à fumer</w:t>
                  </w:r>
                  <w:r w:rsidR="00917809">
                    <w:rPr>
                      <w:noProof/>
                      <w:lang w:val="fr-FR"/>
                    </w:rPr>
                    <w:t xml:space="preserve"> </w:t>
                  </w:r>
                  <w:r w:rsidR="00917809" w:rsidRPr="004D7F87">
                    <w:rPr>
                      <w:noProof/>
                      <w:lang w:val="fr-FR"/>
                    </w:rPr>
                    <w:t>légèrement</w:t>
                  </w:r>
                  <w:r w:rsidRPr="004D7F87">
                    <w:rPr>
                      <w:noProof/>
                      <w:lang w:val="fr-FR"/>
                    </w:rPr>
                    <w:t xml:space="preserve">. Ce dégagement de fumée est normal lors de la première </w:t>
                  </w:r>
                  <w:r w:rsidR="004D7F87">
                    <w:rPr>
                      <w:noProof/>
                      <w:lang w:val="fr-FR"/>
                    </w:rPr>
                    <w:t>mise à feu</w:t>
                  </w:r>
                  <w:r w:rsidRPr="004D7F87">
                    <w:rPr>
                      <w:noProof/>
                      <w:lang w:val="fr-FR"/>
                    </w:rPr>
                    <w:t>. Une fois que les dernières traces de composants volatils auront été évacuées, la fumée et l’odeur</w:t>
                  </w:r>
                  <w:r w:rsidR="004D7F87">
                    <w:rPr>
                      <w:noProof/>
                      <w:lang w:val="fr-FR"/>
                    </w:rPr>
                    <w:t xml:space="preserve"> de peinture disparaî</w:t>
                  </w:r>
                  <w:r w:rsidRPr="004D7F87">
                    <w:rPr>
                      <w:noProof/>
                      <w:lang w:val="fr-FR"/>
                    </w:rPr>
                    <w:t>tront et vous pourrez dès lors procéder à vos premières cuissons de pizza</w:t>
                  </w:r>
                  <w:r w:rsidR="004D7F87">
                    <w:rPr>
                      <w:noProof/>
                      <w:lang w:val="fr-FR"/>
                    </w:rPr>
                    <w:t>s</w:t>
                  </w:r>
                  <w:r w:rsidRPr="004D7F87">
                    <w:rPr>
                      <w:noProof/>
                      <w:lang w:val="fr-FR"/>
                    </w:rPr>
                    <w:t>.</w:t>
                  </w:r>
                </w:p>
                <w:p w:rsidR="00304EC1" w:rsidRPr="00844BCE" w:rsidRDefault="00304EC1" w:rsidP="004A5083">
                  <w:pPr>
                    <w:pStyle w:val="Titre1"/>
                    <w:ind w:left="336"/>
                    <w:outlineLvl w:val="0"/>
                    <w:rPr>
                      <w:noProof/>
                      <w:color w:val="FF0000"/>
                      <w:lang w:val="fr-FR"/>
                    </w:rPr>
                  </w:pPr>
                  <w:r w:rsidRPr="00844BCE">
                    <w:rPr>
                      <w:noProof/>
                      <w:color w:val="FF0000"/>
                      <w:lang w:val="fr-FR"/>
                    </w:rPr>
                    <w:t>Dangers et précautions :</w:t>
                  </w:r>
                </w:p>
                <w:p w:rsidR="004D7F87" w:rsidRDefault="00304EC1" w:rsidP="004A5083">
                  <w:pPr>
                    <w:spacing w:before="120"/>
                    <w:ind w:left="336"/>
                    <w:jc w:val="both"/>
                    <w:rPr>
                      <w:noProof/>
                      <w:lang w:val="fr-FR"/>
                    </w:rPr>
                  </w:pPr>
                  <w:r w:rsidRPr="00844BCE">
                    <w:rPr>
                      <w:noProof/>
                      <w:lang w:val="fr-FR"/>
                    </w:rPr>
                    <w:t xml:space="preserve">Les parois du four à température de service (250°C) </w:t>
                  </w:r>
                  <w:r w:rsidR="004D7F87">
                    <w:rPr>
                      <w:noProof/>
                      <w:lang w:val="fr-FR"/>
                    </w:rPr>
                    <w:t>étant</w:t>
                  </w:r>
                  <w:r w:rsidRPr="00844BCE">
                    <w:rPr>
                      <w:noProof/>
                      <w:lang w:val="fr-FR"/>
                    </w:rPr>
                    <w:t xml:space="preserve"> très chaudes, veillez à ce que personne ne pose la main dessus. Assurez-vous que les enfants ne puissent pas accéder à proximité du four allumé. </w:t>
                  </w:r>
                </w:p>
                <w:p w:rsidR="00304EC1" w:rsidRPr="00844BCE" w:rsidRDefault="00304EC1" w:rsidP="004A5083">
                  <w:pPr>
                    <w:spacing w:before="120"/>
                    <w:ind w:left="336"/>
                    <w:jc w:val="both"/>
                    <w:rPr>
                      <w:noProof/>
                      <w:lang w:val="fr-FR"/>
                    </w:rPr>
                  </w:pPr>
                  <w:r w:rsidRPr="00844BCE">
                    <w:rPr>
                      <w:noProof/>
                      <w:lang w:val="fr-FR"/>
                    </w:rPr>
                    <w:t>Prenez garde à tout ce qui pourrait</w:t>
                  </w:r>
                  <w:r w:rsidR="004D7F87">
                    <w:rPr>
                      <w:noProof/>
                      <w:lang w:val="fr-FR"/>
                    </w:rPr>
                    <w:t xml:space="preserve"> </w:t>
                  </w:r>
                  <w:r w:rsidRPr="00844BCE">
                    <w:rPr>
                      <w:noProof/>
                      <w:lang w:val="fr-FR"/>
                    </w:rPr>
                    <w:t xml:space="preserve">faire trébucher quelqu’un à proximité du four. </w:t>
                  </w:r>
                </w:p>
                <w:p w:rsidR="00304EC1" w:rsidRPr="004D7F87" w:rsidRDefault="00304EC1" w:rsidP="004A5083">
                  <w:pPr>
                    <w:spacing w:before="120"/>
                    <w:ind w:left="336"/>
                    <w:jc w:val="both"/>
                    <w:rPr>
                      <w:b/>
                      <w:noProof/>
                      <w:u w:val="single"/>
                      <w:lang w:val="fr-FR"/>
                    </w:rPr>
                  </w:pPr>
                  <w:r w:rsidRPr="004D7F87">
                    <w:rPr>
                      <w:b/>
                      <w:noProof/>
                      <w:u w:val="single"/>
                      <w:lang w:val="fr-FR"/>
                    </w:rPr>
                    <w:t xml:space="preserve">Ne pas utiliser de combustibles liquides pour allumer le four. </w:t>
                  </w:r>
                </w:p>
                <w:p w:rsidR="00304EC1" w:rsidRPr="004D7F87" w:rsidRDefault="00304EC1" w:rsidP="004A5083">
                  <w:pPr>
                    <w:spacing w:before="120"/>
                    <w:ind w:left="336"/>
                    <w:jc w:val="both"/>
                    <w:rPr>
                      <w:b/>
                      <w:noProof/>
                      <w:u w:val="single"/>
                      <w:lang w:val="fr-FR"/>
                    </w:rPr>
                  </w:pPr>
                  <w:r w:rsidRPr="004D7F87">
                    <w:rPr>
                      <w:b/>
                      <w:noProof/>
                      <w:u w:val="single"/>
                      <w:lang w:val="fr-FR"/>
                    </w:rPr>
                    <w:t>Les produits comme l’essence, l’alcool à br</w:t>
                  </w:r>
                  <w:r w:rsidR="004D7F87">
                    <w:rPr>
                      <w:b/>
                      <w:noProof/>
                      <w:u w:val="single"/>
                      <w:lang w:val="fr-FR"/>
                    </w:rPr>
                    <w:t>û</w:t>
                  </w:r>
                  <w:r w:rsidRPr="004D7F87">
                    <w:rPr>
                      <w:b/>
                      <w:noProof/>
                      <w:u w:val="single"/>
                      <w:lang w:val="fr-FR"/>
                    </w:rPr>
                    <w:t xml:space="preserve">ler, le gas-oil, le white spirit, etc, sont à proscrire absolument (danger d’explosion !). </w:t>
                  </w:r>
                </w:p>
                <w:p w:rsidR="00304EC1" w:rsidRPr="004D7F87" w:rsidRDefault="00304EC1" w:rsidP="004A5083">
                  <w:pPr>
                    <w:spacing w:before="120"/>
                    <w:ind w:left="336"/>
                    <w:jc w:val="both"/>
                    <w:rPr>
                      <w:noProof/>
                      <w:lang w:val="fr-FR"/>
                    </w:rPr>
                  </w:pPr>
                  <w:r w:rsidRPr="004D7F87">
                    <w:rPr>
                      <w:noProof/>
                      <w:lang w:val="fr-FR"/>
                    </w:rPr>
                    <w:t>Pour allumer le feu vous pouvez utiliser du petit bois et</w:t>
                  </w:r>
                  <w:r w:rsidR="004D7F87">
                    <w:rPr>
                      <w:noProof/>
                      <w:lang w:val="fr-FR"/>
                    </w:rPr>
                    <w:t>/ou</w:t>
                  </w:r>
                  <w:r w:rsidRPr="004D7F87">
                    <w:rPr>
                      <w:noProof/>
                      <w:lang w:val="fr-FR"/>
                    </w:rPr>
                    <w:t xml:space="preserve"> du papier journal. Vous pouvez, éventuellement, placer une briquette d’alcool solidifié dans le foyer pour démarrer</w:t>
                  </w:r>
                  <w:r w:rsidR="00917809">
                    <w:rPr>
                      <w:noProof/>
                      <w:lang w:val="fr-FR"/>
                    </w:rPr>
                    <w:t xml:space="preserve"> la combustion</w:t>
                  </w:r>
                  <w:r w:rsidRPr="004D7F87">
                    <w:rPr>
                      <w:noProof/>
                      <w:lang w:val="fr-FR"/>
                    </w:rPr>
                    <w:t xml:space="preserve">. </w:t>
                  </w:r>
                </w:p>
                <w:p w:rsidR="00304EC1" w:rsidRPr="00304EC1" w:rsidRDefault="00304EC1" w:rsidP="004A5083">
                  <w:pPr>
                    <w:spacing w:before="120"/>
                    <w:ind w:left="336"/>
                    <w:jc w:val="both"/>
                    <w:rPr>
                      <w:rFonts w:ascii="Arial" w:eastAsia="Times New Roman" w:hAnsi="Arial" w:cs="Arial"/>
                      <w:sz w:val="18"/>
                      <w:szCs w:val="18"/>
                      <w:lang w:val="fr-FR" w:eastAsia="fr-FR"/>
                    </w:rPr>
                  </w:pPr>
                  <w:r w:rsidRPr="004D7F87">
                    <w:rPr>
                      <w:noProof/>
                      <w:lang w:val="fr-FR"/>
                    </w:rPr>
                    <w:t>Notre système de fermeture de porte limite la montée en température dans les poignées de fermeture</w:t>
                  </w:r>
                  <w:r w:rsidR="00917809">
                    <w:rPr>
                      <w:noProof/>
                      <w:lang w:val="fr-FR"/>
                    </w:rPr>
                    <w:t> ;</w:t>
                  </w:r>
                  <w:r w:rsidRPr="004D7F87">
                    <w:rPr>
                      <w:noProof/>
                      <w:lang w:val="fr-FR"/>
                    </w:rPr>
                    <w:t xml:space="preserve"> cependant il est recommandé d’utiliser des gants de cuisine ou un chiffon pour vous protéger des brûlures lors des ouvertures et</w:t>
                  </w:r>
                  <w:r w:rsidR="004D7F87">
                    <w:rPr>
                      <w:noProof/>
                      <w:lang w:val="fr-FR"/>
                    </w:rPr>
                    <w:t>/ou</w:t>
                  </w:r>
                  <w:r w:rsidRPr="004D7F87">
                    <w:rPr>
                      <w:noProof/>
                      <w:lang w:val="fr-FR"/>
                    </w:rPr>
                    <w:t xml:space="preserve"> fermeture</w:t>
                  </w:r>
                  <w:r w:rsidR="004D7F87">
                    <w:rPr>
                      <w:noProof/>
                      <w:lang w:val="fr-FR"/>
                    </w:rPr>
                    <w:t xml:space="preserve">s </w:t>
                  </w:r>
                  <w:r w:rsidRPr="004D7F87">
                    <w:rPr>
                      <w:noProof/>
                      <w:lang w:val="fr-FR"/>
                    </w:rPr>
                    <w:t>des portes</w:t>
                  </w:r>
                  <w:r w:rsidRPr="00304EC1">
                    <w:rPr>
                      <w:rFonts w:ascii="Arial" w:eastAsia="Times New Roman" w:hAnsi="Arial" w:cs="Arial"/>
                      <w:sz w:val="18"/>
                      <w:szCs w:val="18"/>
                      <w:lang w:val="fr-FR" w:eastAsia="fr-FR"/>
                    </w:rPr>
                    <w:t xml:space="preserve">. </w:t>
                  </w:r>
                </w:p>
                <w:p w:rsidR="00304EC1" w:rsidRPr="00304EC1" w:rsidRDefault="00304EC1" w:rsidP="004A5083">
                  <w:pPr>
                    <w:spacing w:before="120"/>
                    <w:ind w:left="336"/>
                    <w:jc w:val="both"/>
                    <w:rPr>
                      <w:noProof/>
                      <w:lang w:val="fr-FR"/>
                    </w:rPr>
                  </w:pPr>
                  <w:r w:rsidRPr="00304EC1">
                    <w:rPr>
                      <w:noProof/>
                      <w:lang w:val="fr-FR"/>
                    </w:rPr>
                    <w:t>Pour éviter de faire tomber des braises lors de l’ouverture de la porte du foyer, prenez l’habitude de l’entrouvrir et de regarder si aucun morceau de bois enflammé ne risque de tomber lors de l’ouverture en grand. Ayez soin, lors de la</w:t>
                  </w:r>
                  <w:r w:rsidR="00917809">
                    <w:rPr>
                      <w:noProof/>
                      <w:lang w:val="fr-FR"/>
                    </w:rPr>
                    <w:t xml:space="preserve"> </w:t>
                  </w:r>
                  <w:r w:rsidRPr="00304EC1">
                    <w:rPr>
                      <w:noProof/>
                      <w:lang w:val="fr-FR"/>
                    </w:rPr>
                    <w:t xml:space="preserve">recharge en bois du foyer, de </w:t>
                  </w:r>
                  <w:r w:rsidR="00917809">
                    <w:rPr>
                      <w:noProof/>
                      <w:lang w:val="fr-FR"/>
                    </w:rPr>
                    <w:t>disposer</w:t>
                  </w:r>
                  <w:r w:rsidRPr="00304EC1">
                    <w:rPr>
                      <w:noProof/>
                      <w:lang w:val="fr-FR"/>
                    </w:rPr>
                    <w:t xml:space="preserve"> les morceaux de bois en long afin qu’ils ne puissent pas rouler en dehors du foyer lors de l’ouverture de la porte. </w:t>
                  </w:r>
                </w:p>
                <w:p w:rsidR="00304EC1" w:rsidRPr="00304EC1" w:rsidRDefault="00304EC1" w:rsidP="007B5E31">
                  <w:pPr>
                    <w:spacing w:before="40"/>
                    <w:rPr>
                      <w:noProof/>
                      <w:lang w:val="fr-FR"/>
                    </w:rPr>
                  </w:pPr>
                </w:p>
                <w:p w:rsidR="00304EC1" w:rsidRPr="0016657A" w:rsidRDefault="00304EC1" w:rsidP="00304EC1">
                  <w:pPr>
                    <w:spacing w:after="160"/>
                    <w:rPr>
                      <w:noProof/>
                      <w:lang w:val="fr-FR"/>
                    </w:rPr>
                  </w:pPr>
                </w:p>
              </w:tc>
            </w:tr>
          </w:tbl>
          <w:p w:rsidR="0002111B" w:rsidRPr="001C0CD7" w:rsidRDefault="0002111B">
            <w:pPr>
              <w:spacing w:after="160"/>
              <w:rPr>
                <w:lang w:val="fr-FR"/>
              </w:rPr>
            </w:pPr>
          </w:p>
        </w:tc>
        <w:tc>
          <w:tcPr>
            <w:tcW w:w="866" w:type="dxa"/>
            <w:gridSpan w:val="2"/>
          </w:tcPr>
          <w:p w:rsidR="0002111B" w:rsidRPr="001C0CD7" w:rsidRDefault="0002111B">
            <w:pPr>
              <w:spacing w:after="160"/>
              <w:rPr>
                <w:lang w:val="fr-FR"/>
              </w:rPr>
            </w:pPr>
          </w:p>
        </w:tc>
        <w:tc>
          <w:tcPr>
            <w:tcW w:w="4918" w:type="dxa"/>
            <w:gridSpan w:val="2"/>
          </w:tcPr>
          <w:p w:rsidR="00304EC1" w:rsidRPr="00304EC1" w:rsidRDefault="00304EC1" w:rsidP="004A5083">
            <w:pPr>
              <w:ind w:left="524"/>
              <w:jc w:val="both"/>
              <w:rPr>
                <w:noProof/>
                <w:lang w:val="fr-FR"/>
              </w:rPr>
            </w:pPr>
            <w:r w:rsidRPr="00304EC1">
              <w:rPr>
                <w:noProof/>
                <w:lang w:val="fr-FR"/>
              </w:rPr>
              <w:t>N’utilisez pas de bois de récupération (bois traité ou peint) pour alimenter votre four à pizza</w:t>
            </w:r>
            <w:r w:rsidR="004D7F87">
              <w:rPr>
                <w:noProof/>
                <w:lang w:val="fr-FR"/>
              </w:rPr>
              <w:t>s ; c</w:t>
            </w:r>
            <w:r w:rsidRPr="00304EC1">
              <w:rPr>
                <w:noProof/>
                <w:lang w:val="fr-FR"/>
              </w:rPr>
              <w:t>ertains constituants de ces produits pourraient vous intoxiquer. En revanche vous pouvez utiliser</w:t>
            </w:r>
            <w:r w:rsidR="004D7F87">
              <w:rPr>
                <w:noProof/>
                <w:lang w:val="fr-FR"/>
              </w:rPr>
              <w:t xml:space="preserve"> du bois sec (de préférence</w:t>
            </w:r>
            <w:r w:rsidRPr="00304EC1">
              <w:rPr>
                <w:noProof/>
                <w:lang w:val="fr-FR"/>
              </w:rPr>
              <w:t xml:space="preserve"> </w:t>
            </w:r>
            <w:r w:rsidR="004D7F87">
              <w:rPr>
                <w:noProof/>
                <w:lang w:val="fr-FR"/>
              </w:rPr>
              <w:t>des sarments de vignes, du charme ou du hêtre).</w:t>
            </w:r>
          </w:p>
          <w:p w:rsidR="00304EC1" w:rsidRPr="007B5E31" w:rsidRDefault="00304EC1" w:rsidP="004A5083">
            <w:pPr>
              <w:pStyle w:val="Titre1"/>
              <w:spacing w:before="240" w:after="0"/>
              <w:ind w:left="522"/>
              <w:jc w:val="both"/>
              <w:outlineLvl w:val="0"/>
              <w:rPr>
                <w:noProof/>
                <w:lang w:val="fr-FR"/>
              </w:rPr>
            </w:pPr>
            <w:r w:rsidRPr="007B5E31">
              <w:rPr>
                <w:noProof/>
                <w:lang w:val="fr-FR"/>
              </w:rPr>
              <w:t>Utilisation :</w:t>
            </w:r>
          </w:p>
          <w:p w:rsidR="004D7F87" w:rsidRDefault="004D7F87" w:rsidP="004A5083">
            <w:pPr>
              <w:ind w:left="524"/>
              <w:jc w:val="both"/>
              <w:rPr>
                <w:noProof/>
                <w:lang w:val="fr-FR"/>
              </w:rPr>
            </w:pPr>
          </w:p>
          <w:p w:rsidR="00304EC1" w:rsidRPr="00304EC1" w:rsidRDefault="00304EC1" w:rsidP="004A5083">
            <w:pPr>
              <w:ind w:left="524"/>
              <w:jc w:val="both"/>
              <w:rPr>
                <w:noProof/>
                <w:lang w:val="fr-FR"/>
              </w:rPr>
            </w:pPr>
            <w:r w:rsidRPr="00304EC1">
              <w:rPr>
                <w:noProof/>
                <w:lang w:val="fr-FR"/>
              </w:rPr>
              <w:t>Votre four à pizza</w:t>
            </w:r>
            <w:r w:rsidR="004D7F87">
              <w:rPr>
                <w:noProof/>
                <w:lang w:val="fr-FR"/>
              </w:rPr>
              <w:t>s</w:t>
            </w:r>
            <w:r w:rsidRPr="00304EC1">
              <w:rPr>
                <w:noProof/>
                <w:lang w:val="fr-FR"/>
              </w:rPr>
              <w:t xml:space="preserve"> est en place</w:t>
            </w:r>
            <w:r w:rsidR="00917809">
              <w:rPr>
                <w:noProof/>
                <w:lang w:val="fr-FR"/>
              </w:rPr>
              <w:t xml:space="preserve"> et</w:t>
            </w:r>
            <w:r w:rsidRPr="00304EC1">
              <w:rPr>
                <w:noProof/>
                <w:lang w:val="fr-FR"/>
              </w:rPr>
              <w:t xml:space="preserve"> de niveau</w:t>
            </w:r>
            <w:r w:rsidR="00917809">
              <w:rPr>
                <w:noProof/>
                <w:lang w:val="fr-FR"/>
              </w:rPr>
              <w:t>. V</w:t>
            </w:r>
            <w:r w:rsidRPr="00304EC1">
              <w:rPr>
                <w:noProof/>
                <w:lang w:val="fr-FR"/>
              </w:rPr>
              <w:t xml:space="preserve">ous avez déjà réalisé une première chauffe douce pour finir la cuisson de </w:t>
            </w:r>
            <w:r w:rsidR="004D7F87">
              <w:rPr>
                <w:noProof/>
                <w:lang w:val="fr-FR"/>
              </w:rPr>
              <w:t>sa</w:t>
            </w:r>
            <w:r w:rsidRPr="00304EC1">
              <w:rPr>
                <w:noProof/>
                <w:lang w:val="fr-FR"/>
              </w:rPr>
              <w:t xml:space="preserve"> peinture haute température. Il ne vous reste plus qu’à vous lancer dans la préparation et la cuisson de pizzas, tartes flambées et autres gourmandises !</w:t>
            </w:r>
          </w:p>
          <w:p w:rsidR="00304EC1" w:rsidRPr="00304EC1" w:rsidRDefault="00304EC1" w:rsidP="004A5083">
            <w:pPr>
              <w:pStyle w:val="NormalWeb"/>
              <w:spacing w:before="40" w:beforeAutospacing="0"/>
              <w:ind w:left="524"/>
              <w:jc w:val="both"/>
              <w:rPr>
                <w:rFonts w:asciiTheme="minorHAnsi" w:eastAsiaTheme="minorHAnsi" w:hAnsiTheme="minorHAnsi" w:cstheme="minorBidi"/>
                <w:noProof/>
                <w:color w:val="262626" w:themeColor="text1" w:themeTint="D9"/>
                <w:kern w:val="2"/>
                <w:sz w:val="16"/>
                <w:szCs w:val="20"/>
                <w:lang w:eastAsia="ja-JP"/>
                <w14:ligatures w14:val="standard"/>
              </w:rPr>
            </w:pPr>
            <w:r w:rsidRPr="004D7F87">
              <w:rPr>
                <w:rFonts w:asciiTheme="minorHAnsi" w:eastAsiaTheme="minorHAnsi" w:hAnsiTheme="minorHAnsi" w:cstheme="minorBidi"/>
                <w:b/>
                <w:noProof/>
                <w:color w:val="262626" w:themeColor="text1" w:themeTint="D9"/>
                <w:kern w:val="2"/>
                <w:sz w:val="16"/>
                <w:szCs w:val="20"/>
                <w:lang w:eastAsia="ja-JP"/>
                <w14:ligatures w14:val="standard"/>
              </w:rPr>
              <w:t>Temps de préchauffe</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du four avant utilisation : environ 30 minutes.</w:t>
            </w:r>
            <w:r w:rsidR="00D16556">
              <w:rPr>
                <w:rFonts w:asciiTheme="minorHAnsi" w:eastAsiaTheme="minorHAnsi" w:hAnsiTheme="minorHAnsi" w:cstheme="minorBidi"/>
                <w:noProof/>
                <w:color w:val="262626" w:themeColor="text1" w:themeTint="D9"/>
                <w:kern w:val="2"/>
                <w:sz w:val="16"/>
                <w:szCs w:val="20"/>
                <w:lang w:eastAsia="ja-JP"/>
                <w14:ligatures w14:val="standard"/>
              </w:rPr>
              <w:t xml:space="preserve"> Vous pouvez laisser la porte du foyer ouverte pour un meilleur tirage</w:t>
            </w:r>
          </w:p>
          <w:p w:rsidR="00304EC1" w:rsidRPr="00304EC1" w:rsidRDefault="00304EC1" w:rsidP="004A5083">
            <w:pPr>
              <w:pStyle w:val="NormalWeb"/>
              <w:spacing w:before="40" w:beforeAutospacing="0"/>
              <w:ind w:left="524"/>
              <w:jc w:val="both"/>
              <w:rPr>
                <w:rFonts w:asciiTheme="minorHAnsi" w:eastAsiaTheme="minorHAnsi" w:hAnsiTheme="minorHAnsi" w:cstheme="minorBidi"/>
                <w:noProof/>
                <w:color w:val="262626" w:themeColor="text1" w:themeTint="D9"/>
                <w:kern w:val="2"/>
                <w:sz w:val="16"/>
                <w:szCs w:val="20"/>
                <w:lang w:eastAsia="ja-JP"/>
                <w14:ligatures w14:val="standard"/>
              </w:rPr>
            </w:pPr>
            <w:r w:rsidRPr="004D7F87">
              <w:rPr>
                <w:rFonts w:asciiTheme="minorHAnsi" w:eastAsiaTheme="minorHAnsi" w:hAnsiTheme="minorHAnsi" w:cstheme="minorBidi"/>
                <w:b/>
                <w:noProof/>
                <w:color w:val="262626" w:themeColor="text1" w:themeTint="D9"/>
                <w:kern w:val="2"/>
                <w:sz w:val="16"/>
                <w:szCs w:val="20"/>
                <w:lang w:eastAsia="ja-JP"/>
                <w14:ligatures w14:val="standard"/>
              </w:rPr>
              <w:t>Mouiller</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légèrement une balayette et passe</w:t>
            </w:r>
            <w:r w:rsidR="00D16556">
              <w:rPr>
                <w:rFonts w:asciiTheme="minorHAnsi" w:eastAsiaTheme="minorHAnsi" w:hAnsiTheme="minorHAnsi" w:cstheme="minorBidi"/>
                <w:noProof/>
                <w:color w:val="262626" w:themeColor="text1" w:themeTint="D9"/>
                <w:kern w:val="2"/>
                <w:sz w:val="16"/>
                <w:szCs w:val="20"/>
                <w:lang w:eastAsia="ja-JP"/>
                <w14:ligatures w14:val="standard"/>
              </w:rPr>
              <w:t>z</w:t>
            </w:r>
            <w:r w:rsidR="00917809">
              <w:rPr>
                <w:rFonts w:asciiTheme="minorHAnsi" w:eastAsiaTheme="minorHAnsi" w:hAnsiTheme="minorHAnsi" w:cstheme="minorBidi"/>
                <w:noProof/>
                <w:color w:val="262626" w:themeColor="text1" w:themeTint="D9"/>
                <w:kern w:val="2"/>
                <w:sz w:val="16"/>
                <w:szCs w:val="20"/>
                <w:lang w:eastAsia="ja-JP"/>
                <w14:ligatures w14:val="standard"/>
              </w:rPr>
              <w:t>-</w:t>
            </w:r>
            <w:r w:rsidR="00D16556">
              <w:rPr>
                <w:rFonts w:asciiTheme="minorHAnsi" w:eastAsiaTheme="minorHAnsi" w:hAnsiTheme="minorHAnsi" w:cstheme="minorBidi"/>
                <w:noProof/>
                <w:color w:val="262626" w:themeColor="text1" w:themeTint="D9"/>
                <w:kern w:val="2"/>
                <w:sz w:val="16"/>
                <w:szCs w:val="20"/>
                <w:lang w:eastAsia="ja-JP"/>
                <w14:ligatures w14:val="standard"/>
              </w:rPr>
              <w:t xml:space="preserve">la </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sur les </w:t>
            </w:r>
            <w:r w:rsidRPr="004D7F87">
              <w:rPr>
                <w:rFonts w:asciiTheme="minorHAnsi" w:eastAsiaTheme="minorHAnsi" w:hAnsiTheme="minorHAnsi" w:cstheme="minorBidi"/>
                <w:b/>
                <w:noProof/>
                <w:color w:val="262626" w:themeColor="text1" w:themeTint="D9"/>
                <w:kern w:val="2"/>
                <w:sz w:val="16"/>
                <w:szCs w:val="20"/>
                <w:lang w:eastAsia="ja-JP"/>
                <w14:ligatures w14:val="standard"/>
              </w:rPr>
              <w:t>pierres réfractaires</w:t>
            </w:r>
            <w:r w:rsidR="004D7F87">
              <w:rPr>
                <w:rFonts w:asciiTheme="minorHAnsi" w:eastAsiaTheme="minorHAnsi" w:hAnsiTheme="minorHAnsi" w:cstheme="minorBidi"/>
                <w:b/>
                <w:noProof/>
                <w:color w:val="262626" w:themeColor="text1" w:themeTint="D9"/>
                <w:kern w:val="2"/>
                <w:sz w:val="16"/>
                <w:szCs w:val="20"/>
                <w:lang w:eastAsia="ja-JP"/>
                <w14:ligatures w14:val="standard"/>
              </w:rPr>
              <w:t>.</w:t>
            </w:r>
          </w:p>
          <w:p w:rsidR="00304EC1" w:rsidRPr="00304EC1" w:rsidRDefault="00304EC1" w:rsidP="004A5083">
            <w:pPr>
              <w:pStyle w:val="NormalWeb"/>
              <w:spacing w:before="40" w:beforeAutospacing="0"/>
              <w:ind w:left="524"/>
              <w:jc w:val="both"/>
              <w:rPr>
                <w:rFonts w:asciiTheme="minorHAnsi" w:eastAsiaTheme="minorHAnsi" w:hAnsiTheme="minorHAnsi" w:cstheme="minorBidi"/>
                <w:noProof/>
                <w:color w:val="262626" w:themeColor="text1" w:themeTint="D9"/>
                <w:kern w:val="2"/>
                <w:sz w:val="16"/>
                <w:szCs w:val="20"/>
                <w:lang w:eastAsia="ja-JP"/>
                <w14:ligatures w14:val="standard"/>
              </w:rPr>
            </w:pPr>
            <w:r w:rsidRPr="004D7F87">
              <w:rPr>
                <w:rFonts w:asciiTheme="minorHAnsi" w:eastAsiaTheme="minorHAnsi" w:hAnsiTheme="minorHAnsi" w:cstheme="minorBidi"/>
                <w:b/>
                <w:noProof/>
                <w:color w:val="262626" w:themeColor="text1" w:themeTint="D9"/>
                <w:kern w:val="2"/>
                <w:sz w:val="16"/>
                <w:szCs w:val="20"/>
                <w:lang w:eastAsia="ja-JP"/>
                <w14:ligatures w14:val="standard"/>
              </w:rPr>
              <w:t>Temps de cuisson</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d'une pizza</w:t>
            </w:r>
            <w:r w:rsidR="00D16556">
              <w:rPr>
                <w:rFonts w:asciiTheme="minorHAnsi" w:eastAsiaTheme="minorHAnsi" w:hAnsiTheme="minorHAnsi" w:cstheme="minorBidi"/>
                <w:noProof/>
                <w:color w:val="262626" w:themeColor="text1" w:themeTint="D9"/>
                <w:kern w:val="2"/>
                <w:sz w:val="16"/>
                <w:szCs w:val="20"/>
                <w:lang w:eastAsia="ja-JP"/>
                <w14:ligatures w14:val="standard"/>
              </w:rPr>
              <w:t xml:space="preserve"> </w:t>
            </w:r>
            <w:r w:rsidR="00917809">
              <w:rPr>
                <w:rFonts w:asciiTheme="minorHAnsi" w:eastAsiaTheme="minorHAnsi" w:hAnsiTheme="minorHAnsi" w:cstheme="minorBidi"/>
                <w:noProof/>
                <w:color w:val="262626" w:themeColor="text1" w:themeTint="D9"/>
                <w:kern w:val="2"/>
                <w:sz w:val="16"/>
                <w:szCs w:val="20"/>
                <w:lang w:eastAsia="ja-JP"/>
                <w14:ligatures w14:val="standard"/>
              </w:rPr>
              <w:t>: 3-4 minutes à 220-250 °C (t</w:t>
            </w:r>
            <w:r w:rsidRPr="00304EC1">
              <w:rPr>
                <w:rFonts w:asciiTheme="minorHAnsi" w:eastAsiaTheme="minorHAnsi" w:hAnsiTheme="minorHAnsi" w:cstheme="minorBidi"/>
                <w:noProof/>
                <w:color w:val="262626" w:themeColor="text1" w:themeTint="D9"/>
                <w:kern w:val="2"/>
                <w:sz w:val="16"/>
                <w:szCs w:val="20"/>
                <w:lang w:eastAsia="ja-JP"/>
                <w14:ligatures w14:val="standard"/>
              </w:rPr>
              <w:t>empérature recommandée)</w:t>
            </w:r>
          </w:p>
          <w:p w:rsidR="00304EC1" w:rsidRDefault="00304EC1" w:rsidP="004A5083">
            <w:pPr>
              <w:pStyle w:val="NormalWeb"/>
              <w:spacing w:before="40" w:beforeAutospacing="0"/>
              <w:ind w:left="524"/>
              <w:jc w:val="both"/>
              <w:rPr>
                <w:rFonts w:asciiTheme="minorHAnsi" w:eastAsiaTheme="minorHAnsi" w:hAnsiTheme="minorHAnsi" w:cstheme="minorBidi"/>
                <w:noProof/>
                <w:color w:val="262626" w:themeColor="text1" w:themeTint="D9"/>
                <w:kern w:val="2"/>
                <w:sz w:val="16"/>
                <w:szCs w:val="20"/>
                <w:lang w:eastAsia="ja-JP"/>
                <w14:ligatures w14:val="standard"/>
              </w:rPr>
            </w:pPr>
            <w:r w:rsidRPr="00D16556">
              <w:rPr>
                <w:rFonts w:asciiTheme="minorHAnsi" w:eastAsiaTheme="minorHAnsi" w:hAnsiTheme="minorHAnsi" w:cstheme="minorBidi"/>
                <w:b/>
                <w:noProof/>
                <w:color w:val="262626" w:themeColor="text1" w:themeTint="D9"/>
                <w:kern w:val="2"/>
                <w:sz w:val="16"/>
                <w:szCs w:val="20"/>
                <w:lang w:eastAsia="ja-JP"/>
                <w14:ligatures w14:val="standard"/>
              </w:rPr>
              <w:t>Temps de cuisson</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d'une tarte</w:t>
            </w:r>
            <w:r w:rsidR="00917809">
              <w:rPr>
                <w:rFonts w:asciiTheme="minorHAnsi" w:eastAsiaTheme="minorHAnsi" w:hAnsiTheme="minorHAnsi" w:cstheme="minorBidi"/>
                <w:noProof/>
                <w:color w:val="262626" w:themeColor="text1" w:themeTint="D9"/>
                <w:kern w:val="2"/>
                <w:sz w:val="16"/>
                <w:szCs w:val="20"/>
                <w:lang w:eastAsia="ja-JP"/>
                <w14:ligatures w14:val="standard"/>
              </w:rPr>
              <w:t xml:space="preserve"> flambée</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 1-2 minute</w:t>
            </w:r>
            <w:r w:rsidR="00D16556">
              <w:rPr>
                <w:rFonts w:asciiTheme="minorHAnsi" w:eastAsiaTheme="minorHAnsi" w:hAnsiTheme="minorHAnsi" w:cstheme="minorBidi"/>
                <w:noProof/>
                <w:color w:val="262626" w:themeColor="text1" w:themeTint="D9"/>
                <w:kern w:val="2"/>
                <w:sz w:val="16"/>
                <w:szCs w:val="20"/>
                <w:lang w:eastAsia="ja-JP"/>
                <w14:ligatures w14:val="standard"/>
              </w:rPr>
              <w:t>s</w:t>
            </w:r>
            <w:r w:rsidR="00917809">
              <w:rPr>
                <w:rFonts w:asciiTheme="minorHAnsi" w:eastAsiaTheme="minorHAnsi" w:hAnsiTheme="minorHAnsi" w:cstheme="minorBidi"/>
                <w:noProof/>
                <w:color w:val="262626" w:themeColor="text1" w:themeTint="D9"/>
                <w:kern w:val="2"/>
                <w:sz w:val="16"/>
                <w:szCs w:val="20"/>
                <w:lang w:eastAsia="ja-JP"/>
                <w14:ligatures w14:val="standard"/>
              </w:rPr>
              <w:t xml:space="preserve"> à 300-330 °C (t</w:t>
            </w:r>
            <w:r w:rsidRPr="00304EC1">
              <w:rPr>
                <w:rFonts w:asciiTheme="minorHAnsi" w:eastAsiaTheme="minorHAnsi" w:hAnsiTheme="minorHAnsi" w:cstheme="minorBidi"/>
                <w:noProof/>
                <w:color w:val="262626" w:themeColor="text1" w:themeTint="D9"/>
                <w:kern w:val="2"/>
                <w:sz w:val="16"/>
                <w:szCs w:val="20"/>
                <w:lang w:eastAsia="ja-JP"/>
                <w14:ligatures w14:val="standard"/>
              </w:rPr>
              <w:t>empérature recommandée)</w:t>
            </w:r>
            <w:r>
              <w:rPr>
                <w:rFonts w:asciiTheme="minorHAnsi" w:eastAsiaTheme="minorHAnsi" w:hAnsiTheme="minorHAnsi" w:cstheme="minorBidi"/>
                <w:noProof/>
                <w:color w:val="262626" w:themeColor="text1" w:themeTint="D9"/>
                <w:kern w:val="2"/>
                <w:sz w:val="16"/>
                <w:szCs w:val="20"/>
                <w:lang w:eastAsia="ja-JP"/>
                <w14:ligatures w14:val="standard"/>
              </w:rPr>
              <w:t xml:space="preserve">. </w:t>
            </w:r>
            <w:r w:rsidRPr="00304EC1">
              <w:rPr>
                <w:rFonts w:asciiTheme="minorHAnsi" w:eastAsiaTheme="minorHAnsi" w:hAnsiTheme="minorHAnsi" w:cstheme="minorBidi"/>
                <w:noProof/>
                <w:color w:val="262626" w:themeColor="text1" w:themeTint="D9"/>
                <w:kern w:val="2"/>
                <w:sz w:val="16"/>
                <w:szCs w:val="20"/>
                <w:lang w:eastAsia="ja-JP"/>
                <w14:ligatures w14:val="standard"/>
              </w:rPr>
              <w:t>L</w:t>
            </w:r>
            <w:r>
              <w:rPr>
                <w:rFonts w:asciiTheme="minorHAnsi" w:eastAsiaTheme="minorHAnsi" w:hAnsiTheme="minorHAnsi" w:cstheme="minorBidi"/>
                <w:noProof/>
                <w:color w:val="262626" w:themeColor="text1" w:themeTint="D9"/>
                <w:kern w:val="2"/>
                <w:sz w:val="16"/>
                <w:szCs w:val="20"/>
                <w:lang w:eastAsia="ja-JP"/>
                <w14:ligatures w14:val="standard"/>
              </w:rPr>
              <w:t>’achat d’un</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thermomètre est conseillé si vous voulez exploiter </w:t>
            </w:r>
            <w:r w:rsidR="00D16556">
              <w:rPr>
                <w:rFonts w:asciiTheme="minorHAnsi" w:eastAsiaTheme="minorHAnsi" w:hAnsiTheme="minorHAnsi" w:cstheme="minorBidi"/>
                <w:noProof/>
                <w:color w:val="262626" w:themeColor="text1" w:themeTint="D9"/>
                <w:kern w:val="2"/>
                <w:sz w:val="16"/>
                <w:szCs w:val="20"/>
                <w:lang w:eastAsia="ja-JP"/>
                <w14:ligatures w14:val="standard"/>
              </w:rPr>
              <w:t>au mieux</w:t>
            </w:r>
            <w:r w:rsidRPr="00304EC1">
              <w:rPr>
                <w:rFonts w:asciiTheme="minorHAnsi" w:eastAsiaTheme="minorHAnsi" w:hAnsiTheme="minorHAnsi" w:cstheme="minorBidi"/>
                <w:noProof/>
                <w:color w:val="262626" w:themeColor="text1" w:themeTint="D9"/>
                <w:kern w:val="2"/>
                <w:sz w:val="16"/>
                <w:szCs w:val="20"/>
                <w:lang w:eastAsia="ja-JP"/>
                <w14:ligatures w14:val="standard"/>
              </w:rPr>
              <w:t xml:space="preserve"> les capacités de votre four. </w:t>
            </w:r>
          </w:p>
          <w:p w:rsidR="00304EC1" w:rsidRPr="00304EC1" w:rsidRDefault="00304EC1" w:rsidP="004A5083">
            <w:pPr>
              <w:ind w:left="524"/>
              <w:jc w:val="both"/>
              <w:rPr>
                <w:noProof/>
                <w:lang w:val="fr-FR"/>
              </w:rPr>
            </w:pPr>
            <w:r w:rsidRPr="00304EC1">
              <w:rPr>
                <w:noProof/>
                <w:lang w:val="fr-FR"/>
              </w:rPr>
              <w:t xml:space="preserve">Au cas où des aliments auraient coulé à l’intérieur du four, retirez les gros morceaux, fermez la porte et patientez deux minutes. Votre four est autonettoyant et va brûler rapidement ces aliments. Ouvrez la porte et passez un petit coup de balayette, votre four est à nouveau prêt à continuer la cuisson. </w:t>
            </w:r>
          </w:p>
          <w:p w:rsidR="00304EC1" w:rsidRPr="00304EC1" w:rsidRDefault="00304EC1" w:rsidP="004A5083">
            <w:pPr>
              <w:ind w:left="524"/>
              <w:jc w:val="both"/>
              <w:rPr>
                <w:noProof/>
                <w:lang w:val="fr-FR"/>
              </w:rPr>
            </w:pPr>
            <w:r w:rsidRPr="00304EC1">
              <w:rPr>
                <w:noProof/>
                <w:lang w:val="fr-FR"/>
              </w:rPr>
              <w:t xml:space="preserve">Nous vous recommandons de </w:t>
            </w:r>
            <w:r>
              <w:rPr>
                <w:noProof/>
                <w:lang w:val="fr-FR"/>
              </w:rPr>
              <w:t>préparer</w:t>
            </w:r>
            <w:r w:rsidRPr="00304EC1">
              <w:rPr>
                <w:noProof/>
                <w:lang w:val="fr-FR"/>
              </w:rPr>
              <w:t xml:space="preserve"> vos pizzas</w:t>
            </w:r>
            <w:r w:rsidR="00917809">
              <w:rPr>
                <w:noProof/>
                <w:lang w:val="fr-FR"/>
              </w:rPr>
              <w:t xml:space="preserve"> ou tartes flambées</w:t>
            </w:r>
            <w:r w:rsidRPr="00304EC1">
              <w:rPr>
                <w:noProof/>
                <w:lang w:val="fr-FR"/>
              </w:rPr>
              <w:t xml:space="preserve"> sur une planchette de bois </w:t>
            </w:r>
            <w:r>
              <w:rPr>
                <w:noProof/>
                <w:lang w:val="fr-FR"/>
              </w:rPr>
              <w:t xml:space="preserve">ou en inox </w:t>
            </w:r>
            <w:r w:rsidRPr="00304EC1">
              <w:rPr>
                <w:noProof/>
                <w:lang w:val="fr-FR"/>
              </w:rPr>
              <w:t>de faible épaisseur que vous aurez pris soin de légèrement fariner. Vous pouvez aussi utiliser votre four à pizza</w:t>
            </w:r>
            <w:r w:rsidR="00D16556">
              <w:rPr>
                <w:noProof/>
                <w:lang w:val="fr-FR"/>
              </w:rPr>
              <w:t>s</w:t>
            </w:r>
            <w:r w:rsidRPr="00304EC1">
              <w:rPr>
                <w:noProof/>
                <w:lang w:val="fr-FR"/>
              </w:rPr>
              <w:t xml:space="preserve"> pour cuire ou fumer d’autres aliments : viandes, poissons, tartes sucrées ou</w:t>
            </w:r>
            <w:r w:rsidR="00917809">
              <w:rPr>
                <w:noProof/>
                <w:lang w:val="fr-FR"/>
              </w:rPr>
              <w:t xml:space="preserve"> </w:t>
            </w:r>
            <w:r w:rsidRPr="00304EC1">
              <w:rPr>
                <w:noProof/>
                <w:lang w:val="fr-FR"/>
              </w:rPr>
              <w:t>salées,</w:t>
            </w:r>
            <w:r w:rsidR="00D16556">
              <w:rPr>
                <w:noProof/>
                <w:lang w:val="fr-FR"/>
              </w:rPr>
              <w:t xml:space="preserve"> légumes confits ou séchés,</w:t>
            </w:r>
            <w:r w:rsidRPr="00304EC1">
              <w:rPr>
                <w:noProof/>
                <w:lang w:val="fr-FR"/>
              </w:rPr>
              <w:t xml:space="preserve"> pain</w:t>
            </w:r>
            <w:r w:rsidR="00D16556">
              <w:rPr>
                <w:noProof/>
                <w:lang w:val="fr-FR"/>
              </w:rPr>
              <w:t>…</w:t>
            </w:r>
            <w:r w:rsidRPr="00304EC1">
              <w:rPr>
                <w:noProof/>
                <w:lang w:val="fr-FR"/>
              </w:rPr>
              <w:t xml:space="preserve"> </w:t>
            </w:r>
          </w:p>
          <w:p w:rsidR="0002111B" w:rsidRPr="00304EC1" w:rsidRDefault="00304EC1" w:rsidP="004A5083">
            <w:pPr>
              <w:ind w:left="524"/>
              <w:jc w:val="both"/>
              <w:rPr>
                <w:noProof/>
                <w:lang w:val="fr-FR"/>
              </w:rPr>
            </w:pPr>
            <w:r w:rsidRPr="00304EC1">
              <w:rPr>
                <w:noProof/>
                <w:lang w:val="fr-FR"/>
              </w:rPr>
              <w:t xml:space="preserve">Attention, en général ces aliments ne cuisent pas à une aussi haute température que les pizzas. Ici encore, un thermomètre vous permettra de gérer au mieux la température. </w:t>
            </w:r>
          </w:p>
        </w:tc>
      </w:tr>
    </w:tbl>
    <w:p w:rsidR="0002111B" w:rsidRDefault="00E22F84">
      <w:r>
        <w:rPr>
          <w:noProof/>
          <w:lang w:val="fr-FR" w:eastAsia="fr-FR"/>
        </w:rPr>
        <mc:AlternateContent>
          <mc:Choice Requires="wpg">
            <w:drawing>
              <wp:anchor distT="0" distB="0" distL="114300" distR="114300" simplePos="0" relativeHeight="251661312" behindDoc="1" locked="0" layoutInCell="1" allowOverlap="1">
                <wp:simplePos x="0" y="0"/>
                <wp:positionH relativeFrom="column">
                  <wp:posOffset>2924175</wp:posOffset>
                </wp:positionH>
                <wp:positionV relativeFrom="page">
                  <wp:align>top</wp:align>
                </wp:positionV>
                <wp:extent cx="3383280" cy="7772400"/>
                <wp:effectExtent l="0" t="0" r="26670" b="19050"/>
                <wp:wrapNone/>
                <wp:docPr id="9" name="Groupe 9"/>
                <wp:cNvGraphicFramePr/>
                <a:graphic xmlns:a="http://schemas.openxmlformats.org/drawingml/2006/main">
                  <a:graphicData uri="http://schemas.microsoft.com/office/word/2010/wordprocessingGroup">
                    <wpg:wgp>
                      <wpg:cNvGrpSpPr/>
                      <wpg:grpSpPr>
                        <a:xfrm>
                          <a:off x="0" y="0"/>
                          <a:ext cx="3383280" cy="7772400"/>
                          <a:chOff x="0" y="0"/>
                          <a:chExt cx="3381375" cy="7772400"/>
                        </a:xfrm>
                      </wpg:grpSpPr>
                      <wps:wsp>
                        <wps:cNvPr id="4" name="Lien droit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Lien droit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239731C" id="Groupe 9" o:spid="_x0000_s1026" style="position:absolute;margin-left:230.25pt;margin-top:0;width:266.4pt;height:612pt;z-index:-251655168;mso-position-vertical:top;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">
                <v:line id="Lien droit 4" o:spid="_x0000_s1027" style="position:absolute;visibility:visible;mso-wrap-style:square" from="33813,0" to="33813,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Su8QAAADaAAAADwAAAGRycy9kb3ducmV2LnhtbESPT2vCQBTE70K/w/IK3uqmoqJpNlIF&#10;g6V68N/9kX1N0mbfhuxq4rfvFgoeh5n5DZMse1OLG7WusqzgdRSBIM6trrhQcD5tXuYgnEfWWFsm&#10;BXdysEyfBgnG2nZ8oNvRFyJA2MWooPS+iaV0eUkG3cg2xMH7sq1BH2RbSN1iF+CmluMomkmDFYeF&#10;Ehtal5T/HK9GweYD95/TbjW7ZLv1IZvmi+t3ppUaPvfvbyA89f4R/m9vtYIJ/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1K7xAAAANoAAAAPAAAAAAAAAAAA&#10;AAAAAKECAABkcnMvZG93bnJldi54bWxQSwUGAAAAAAQABAD5AAAAkgMAAAAA&#10;" strokecolor="#d8d8d8 [2732]" strokeweight=".5pt">
                  <v:stroke joinstyle="miter"/>
                </v:line>
                <v:line id="Lien droit 5" o:spid="_x0000_s1028" style="position:absolute;visibility:visible;mso-wrap-style:square" from="0,0" to="0,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IMQAAADaAAAADwAAAGRycy9kb3ducmV2LnhtbESPT2vCQBTE74V+h+UJ3nSjEGljNtIK&#10;hpa2B//dH9lnEpt9G7Krid/eLQg9DjPzGyZdDaYRV+pcbVnBbBqBIC6srrlUcNhvJi8gnEfW2Fgm&#10;BTdysMqen1JMtO15S9edL0WAsEtQQeV9m0jpiooMuqltiYN3sp1BH2RXSt1hH+CmkfMoWkiDNYeF&#10;CltaV1T87i5GweYTf77i/n1xzL/X2zwuXi/nXCs1Hg1vSxCeBv8ffrQ/tIIY/q6EG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cgxAAAANoAAAAPAAAAAAAAAAAA&#10;AAAAAKECAABkcnMvZG93bnJldi54bWxQSwUGAAAAAAQABAD5AAAAkgMAAAAA&#10;" strokecolor="#d8d8d8 [2732]" strokeweight=".5pt">
                  <v:stroke joinstyle="miter"/>
                </v:line>
                <w10:wrap anchory="page"/>
              </v:group>
            </w:pict>
          </mc:Fallback>
        </mc:AlternateContent>
      </w:r>
    </w:p>
    <w:sectPr w:rsidR="0002111B" w:rsidSect="00D16556">
      <w:pgSz w:w="15840" w:h="12240" w:orient="landscape"/>
      <w:pgMar w:top="720" w:right="720" w:bottom="14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EE5190"/>
    <w:lvl w:ilvl="0">
      <w:start w:val="1"/>
      <w:numFmt w:val="bullet"/>
      <w:pStyle w:val="Listepuces"/>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68804325"/>
    <w:multiLevelType w:val="hybridMultilevel"/>
    <w:tmpl w:val="5AA873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85E"/>
    <w:rsid w:val="0002111B"/>
    <w:rsid w:val="00021E73"/>
    <w:rsid w:val="000E0995"/>
    <w:rsid w:val="0010785E"/>
    <w:rsid w:val="0016657A"/>
    <w:rsid w:val="001C0CD7"/>
    <w:rsid w:val="00304EC1"/>
    <w:rsid w:val="00320E5F"/>
    <w:rsid w:val="003E495B"/>
    <w:rsid w:val="003F7E06"/>
    <w:rsid w:val="00484BE8"/>
    <w:rsid w:val="004A5083"/>
    <w:rsid w:val="004B034A"/>
    <w:rsid w:val="004D7F87"/>
    <w:rsid w:val="00753213"/>
    <w:rsid w:val="00760524"/>
    <w:rsid w:val="007B5E31"/>
    <w:rsid w:val="00844BCE"/>
    <w:rsid w:val="00917809"/>
    <w:rsid w:val="009762B3"/>
    <w:rsid w:val="00B84867"/>
    <w:rsid w:val="00C94DA5"/>
    <w:rsid w:val="00D16556"/>
    <w:rsid w:val="00DE055F"/>
    <w:rsid w:val="00DE1C69"/>
    <w:rsid w:val="00E22F84"/>
    <w:rsid w:val="00E5263A"/>
    <w:rsid w:val="00F4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FF6E68BC-A72D-471D-BDB7-8983B545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Titre2">
    <w:name w:val="heading 2"/>
    <w:basedOn w:val="Normal"/>
    <w:next w:val="Normal"/>
    <w:link w:val="Titre2Car"/>
    <w:uiPriority w:val="3"/>
    <w:unhideWhenUsed/>
    <w:qFormat/>
    <w:pPr>
      <w:keepNext/>
      <w:keepLines/>
      <w:spacing w:before="360" w:after="40"/>
      <w:outlineLvl w:val="1"/>
    </w:pPr>
    <w:rPr>
      <w:rFonts w:asciiTheme="majorHAnsi" w:eastAsiaTheme="majorEastAsia" w:hAnsiTheme="majorHAnsi" w:cstheme="majorBidi"/>
      <w:b/>
      <w:bCs/>
    </w:rPr>
  </w:style>
  <w:style w:type="paragraph" w:styleId="Titre3">
    <w:name w:val="heading 3"/>
    <w:basedOn w:val="Normal"/>
    <w:next w:val="Normal"/>
    <w:link w:val="Titre3C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hte">
    <w:name w:val="Tableau hôte"/>
    <w:basedOn w:val="TableauNormal"/>
    <w:uiPriority w:val="99"/>
    <w:pPr>
      <w:spacing w:after="0"/>
    </w:pPr>
    <w:tblPr>
      <w:jc w:val="center"/>
      <w:tblCellMar>
        <w:left w:w="0" w:type="dxa"/>
        <w:right w:w="0" w:type="dxa"/>
      </w:tblCellMar>
    </w:tblPr>
    <w:trPr>
      <w:jc w:val="center"/>
    </w:trPr>
  </w:style>
  <w:style w:type="paragraph" w:styleId="Textedebulles">
    <w:name w:val="Balloon Text"/>
    <w:basedOn w:val="Normal"/>
    <w:link w:val="TextedebullesCar"/>
    <w:uiPriority w:val="99"/>
    <w:semiHidden/>
    <w:unhideWhenUsed/>
    <w:pPr>
      <w:spacing w:after="0"/>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customStyle="1" w:styleId="TitreBloc">
    <w:name w:val="Titre Bloc"/>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Normalcentr">
    <w:name w:val="Block Text"/>
    <w:basedOn w:val="Normal"/>
    <w:uiPriority w:val="1"/>
    <w:unhideWhenUsed/>
    <w:qFormat/>
    <w:pPr>
      <w:spacing w:line="252" w:lineRule="auto"/>
      <w:ind w:left="504" w:right="504"/>
    </w:pPr>
    <w:rPr>
      <w:color w:val="FFFFFF" w:themeColor="background1"/>
      <w:sz w:val="20"/>
    </w:rPr>
  </w:style>
  <w:style w:type="character" w:styleId="Textedelespacerserv">
    <w:name w:val="Placeholder Text"/>
    <w:basedOn w:val="Policepardfaut"/>
    <w:uiPriority w:val="99"/>
    <w:semiHidden/>
    <w:rPr>
      <w:color w:val="808080"/>
    </w:rPr>
  </w:style>
  <w:style w:type="paragraph" w:customStyle="1" w:styleId="Destinataire">
    <w:name w:val="Destinataire"/>
    <w:basedOn w:val="Normal"/>
    <w:uiPriority w:val="1"/>
    <w:qFormat/>
    <w:pPr>
      <w:spacing w:before="1440" w:after="0" w:line="288" w:lineRule="auto"/>
      <w:contextualSpacing/>
    </w:pPr>
    <w:rPr>
      <w:color w:val="595959" w:themeColor="text1" w:themeTint="A6"/>
      <w:sz w:val="18"/>
    </w:rPr>
  </w:style>
  <w:style w:type="paragraph" w:customStyle="1" w:styleId="Adressedelexpditeur">
    <w:name w:val="Adresse de l’expéditeur"/>
    <w:basedOn w:val="Normal"/>
    <w:uiPriority w:val="1"/>
    <w:qFormat/>
    <w:pPr>
      <w:spacing w:after="0" w:line="288" w:lineRule="auto"/>
    </w:pPr>
    <w:rPr>
      <w:color w:val="595959" w:themeColor="text1" w:themeTint="A6"/>
      <w:sz w:val="18"/>
    </w:rPr>
  </w:style>
  <w:style w:type="character" w:styleId="lev">
    <w:name w:val="Strong"/>
    <w:basedOn w:val="Policepardfaut"/>
    <w:uiPriority w:val="22"/>
    <w:qFormat/>
    <w:rPr>
      <w:b/>
      <w:bCs/>
    </w:rPr>
  </w:style>
  <w:style w:type="paragraph" w:styleId="Titre">
    <w:name w:val="Title"/>
    <w:basedOn w:val="Normal"/>
    <w:next w:val="Normal"/>
    <w:link w:val="TitreC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reCar">
    <w:name w:val="Titre Car"/>
    <w:basedOn w:val="Policepardfaut"/>
    <w:link w:val="Titre"/>
    <w:uiPriority w:val="1"/>
    <w:rPr>
      <w:rFonts w:asciiTheme="majorHAnsi" w:eastAsiaTheme="majorEastAsia" w:hAnsiTheme="majorHAnsi" w:cstheme="majorBidi"/>
      <w:b/>
      <w:bCs/>
      <w:color w:val="595959" w:themeColor="text1" w:themeTint="A6"/>
      <w:kern w:val="28"/>
      <w:sz w:val="60"/>
    </w:rPr>
  </w:style>
  <w:style w:type="paragraph" w:styleId="Sous-titre">
    <w:name w:val="Subtitle"/>
    <w:basedOn w:val="Normal"/>
    <w:next w:val="Normal"/>
    <w:link w:val="Sous-titreCar"/>
    <w:uiPriority w:val="2"/>
    <w:qFormat/>
    <w:pPr>
      <w:numPr>
        <w:ilvl w:val="1"/>
      </w:numPr>
      <w:spacing w:after="0"/>
    </w:pPr>
    <w:rPr>
      <w:color w:val="74CBC8" w:themeColor="accent1"/>
    </w:rPr>
  </w:style>
  <w:style w:type="character" w:customStyle="1" w:styleId="Sous-titreCar">
    <w:name w:val="Sous-titre Car"/>
    <w:basedOn w:val="Policepardfaut"/>
    <w:link w:val="Sous-titre"/>
    <w:uiPriority w:val="2"/>
    <w:rPr>
      <w:color w:val="74CBC8" w:themeColor="accent1"/>
    </w:rPr>
  </w:style>
  <w:style w:type="character" w:customStyle="1" w:styleId="Titre1Car">
    <w:name w:val="Titre 1 Car"/>
    <w:basedOn w:val="Policepardfaut"/>
    <w:link w:val="Titre1"/>
    <w:uiPriority w:val="3"/>
    <w:rPr>
      <w:rFonts w:asciiTheme="majorHAnsi" w:eastAsiaTheme="majorEastAsia" w:hAnsiTheme="majorHAnsi" w:cstheme="majorBidi"/>
      <w:color w:val="74CBC8" w:themeColor="accent1"/>
      <w:sz w:val="30"/>
    </w:rPr>
  </w:style>
  <w:style w:type="character" w:customStyle="1" w:styleId="Titre2Car">
    <w:name w:val="Titre 2 Car"/>
    <w:basedOn w:val="Policepardfaut"/>
    <w:link w:val="Titre2"/>
    <w:uiPriority w:val="3"/>
    <w:rPr>
      <w:rFonts w:asciiTheme="majorHAnsi" w:eastAsiaTheme="majorEastAsia" w:hAnsiTheme="majorHAnsi" w:cstheme="majorBidi"/>
      <w:b/>
      <w:bCs/>
    </w:rPr>
  </w:style>
  <w:style w:type="paragraph" w:styleId="Citation">
    <w:name w:val="Quote"/>
    <w:basedOn w:val="Normal"/>
    <w:next w:val="Normal"/>
    <w:link w:val="CitationC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CitationCar">
    <w:name w:val="Citation Car"/>
    <w:basedOn w:val="Policepardfaut"/>
    <w:link w:val="Citation"/>
    <w:uiPriority w:val="3"/>
    <w:rPr>
      <w:rFonts w:asciiTheme="majorHAnsi" w:eastAsiaTheme="majorEastAsia" w:hAnsiTheme="majorHAnsi" w:cstheme="majorBidi"/>
      <w:color w:val="FFFFFF" w:themeColor="background1"/>
      <w:sz w:val="22"/>
    </w:rPr>
  </w:style>
  <w:style w:type="paragraph" w:styleId="Listepuces">
    <w:name w:val="List Bullet"/>
    <w:basedOn w:val="Normal"/>
    <w:uiPriority w:val="3"/>
    <w:unhideWhenUsed/>
    <w:qFormat/>
    <w:pPr>
      <w:numPr>
        <w:numId w:val="1"/>
      </w:numPr>
      <w:spacing w:after="120"/>
    </w:pPr>
    <w:rPr>
      <w:color w:val="323232" w:themeColor="text2"/>
    </w:rPr>
  </w:style>
  <w:style w:type="paragraph" w:customStyle="1" w:styleId="Coordonnes">
    <w:name w:val="Coordonnées"/>
    <w:basedOn w:val="Normal"/>
    <w:uiPriority w:val="4"/>
    <w:qFormat/>
    <w:pPr>
      <w:spacing w:after="0"/>
    </w:pPr>
  </w:style>
  <w:style w:type="paragraph" w:customStyle="1" w:styleId="AdresseWeb">
    <w:name w:val="Adresse Web"/>
    <w:basedOn w:val="Normal"/>
    <w:uiPriority w:val="4"/>
    <w:qFormat/>
    <w:pPr>
      <w:spacing w:before="120"/>
    </w:pPr>
    <w:rPr>
      <w:color w:val="74CBC8" w:themeColor="accent1"/>
    </w:rPr>
  </w:style>
  <w:style w:type="character" w:customStyle="1" w:styleId="Titre3Car">
    <w:name w:val="Titre 3 Car"/>
    <w:basedOn w:val="Policepardfaut"/>
    <w:link w:val="Titre3"/>
    <w:uiPriority w:val="3"/>
    <w:semiHidden/>
    <w:rPr>
      <w:rFonts w:asciiTheme="majorHAnsi" w:eastAsiaTheme="majorEastAsia" w:hAnsiTheme="majorHAnsi" w:cstheme="majorBidi"/>
      <w:b/>
      <w:bCs/>
      <w:color w:val="74CBC8" w:themeColor="accent1"/>
    </w:rPr>
  </w:style>
  <w:style w:type="character" w:styleId="Lienhypertexte">
    <w:name w:val="Hyperlink"/>
    <w:basedOn w:val="Policepardfaut"/>
    <w:uiPriority w:val="99"/>
    <w:unhideWhenUsed/>
    <w:rsid w:val="00021E73"/>
    <w:rPr>
      <w:color w:val="74CBC8" w:themeColor="hyperlink"/>
      <w:u w:val="single"/>
    </w:rPr>
  </w:style>
  <w:style w:type="paragraph" w:styleId="Paragraphedeliste">
    <w:name w:val="List Paragraph"/>
    <w:basedOn w:val="Normal"/>
    <w:uiPriority w:val="34"/>
    <w:unhideWhenUsed/>
    <w:qFormat/>
    <w:rsid w:val="00844BCE"/>
    <w:pPr>
      <w:ind w:left="720"/>
      <w:contextualSpacing/>
    </w:pPr>
  </w:style>
  <w:style w:type="paragraph" w:styleId="NormalWeb">
    <w:name w:val="Normal (Web)"/>
    <w:basedOn w:val="Normal"/>
    <w:uiPriority w:val="99"/>
    <w:semiHidden/>
    <w:unhideWhenUsed/>
    <w:rsid w:val="00304EC1"/>
    <w:pPr>
      <w:spacing w:before="100" w:beforeAutospacing="1" w:after="100" w:afterAutospacing="1" w:line="240" w:lineRule="auto"/>
    </w:pPr>
    <w:rPr>
      <w:rFonts w:ascii="Times New Roman" w:eastAsia="Times New Roman" w:hAnsi="Times New Roman" w:cs="Times New Roman"/>
      <w:color w:val="auto"/>
      <w:kern w:val="0"/>
      <w:sz w:val="24"/>
      <w:szCs w:val="24"/>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5966">
      <w:bodyDiv w:val="1"/>
      <w:marLeft w:val="0"/>
      <w:marRight w:val="0"/>
      <w:marTop w:val="0"/>
      <w:marBottom w:val="0"/>
      <w:divBdr>
        <w:top w:val="none" w:sz="0" w:space="0" w:color="auto"/>
        <w:left w:val="none" w:sz="0" w:space="0" w:color="auto"/>
        <w:bottom w:val="none" w:sz="0" w:space="0" w:color="auto"/>
        <w:right w:val="none" w:sz="0" w:space="0" w:color="auto"/>
      </w:divBdr>
    </w:div>
    <w:div w:id="165638742">
      <w:bodyDiv w:val="1"/>
      <w:marLeft w:val="0"/>
      <w:marRight w:val="0"/>
      <w:marTop w:val="0"/>
      <w:marBottom w:val="0"/>
      <w:divBdr>
        <w:top w:val="none" w:sz="0" w:space="0" w:color="auto"/>
        <w:left w:val="none" w:sz="0" w:space="0" w:color="auto"/>
        <w:bottom w:val="none" w:sz="0" w:space="0" w:color="auto"/>
        <w:right w:val="none" w:sz="0" w:space="0" w:color="auto"/>
      </w:divBdr>
    </w:div>
    <w:div w:id="205878240">
      <w:bodyDiv w:val="1"/>
      <w:marLeft w:val="0"/>
      <w:marRight w:val="0"/>
      <w:marTop w:val="0"/>
      <w:marBottom w:val="0"/>
      <w:divBdr>
        <w:top w:val="none" w:sz="0" w:space="0" w:color="auto"/>
        <w:left w:val="none" w:sz="0" w:space="0" w:color="auto"/>
        <w:bottom w:val="none" w:sz="0" w:space="0" w:color="auto"/>
        <w:right w:val="none" w:sz="0" w:space="0" w:color="auto"/>
      </w:divBdr>
    </w:div>
    <w:div w:id="303320339">
      <w:bodyDiv w:val="1"/>
      <w:marLeft w:val="0"/>
      <w:marRight w:val="0"/>
      <w:marTop w:val="0"/>
      <w:marBottom w:val="0"/>
      <w:divBdr>
        <w:top w:val="none" w:sz="0" w:space="0" w:color="auto"/>
        <w:left w:val="none" w:sz="0" w:space="0" w:color="auto"/>
        <w:bottom w:val="none" w:sz="0" w:space="0" w:color="auto"/>
        <w:right w:val="none" w:sz="0" w:space="0" w:color="auto"/>
      </w:divBdr>
    </w:div>
    <w:div w:id="350691120">
      <w:bodyDiv w:val="1"/>
      <w:marLeft w:val="0"/>
      <w:marRight w:val="0"/>
      <w:marTop w:val="0"/>
      <w:marBottom w:val="0"/>
      <w:divBdr>
        <w:top w:val="none" w:sz="0" w:space="0" w:color="auto"/>
        <w:left w:val="none" w:sz="0" w:space="0" w:color="auto"/>
        <w:bottom w:val="none" w:sz="0" w:space="0" w:color="auto"/>
        <w:right w:val="none" w:sz="0" w:space="0" w:color="auto"/>
      </w:divBdr>
    </w:div>
    <w:div w:id="447967908">
      <w:bodyDiv w:val="1"/>
      <w:marLeft w:val="0"/>
      <w:marRight w:val="0"/>
      <w:marTop w:val="0"/>
      <w:marBottom w:val="0"/>
      <w:divBdr>
        <w:top w:val="none" w:sz="0" w:space="0" w:color="auto"/>
        <w:left w:val="none" w:sz="0" w:space="0" w:color="auto"/>
        <w:bottom w:val="none" w:sz="0" w:space="0" w:color="auto"/>
        <w:right w:val="none" w:sz="0" w:space="0" w:color="auto"/>
      </w:divBdr>
    </w:div>
    <w:div w:id="818233310">
      <w:bodyDiv w:val="1"/>
      <w:marLeft w:val="0"/>
      <w:marRight w:val="0"/>
      <w:marTop w:val="0"/>
      <w:marBottom w:val="0"/>
      <w:divBdr>
        <w:top w:val="none" w:sz="0" w:space="0" w:color="auto"/>
        <w:left w:val="none" w:sz="0" w:space="0" w:color="auto"/>
        <w:bottom w:val="none" w:sz="0" w:space="0" w:color="auto"/>
        <w:right w:val="none" w:sz="0" w:space="0" w:color="auto"/>
      </w:divBdr>
    </w:div>
    <w:div w:id="850027026">
      <w:bodyDiv w:val="1"/>
      <w:marLeft w:val="0"/>
      <w:marRight w:val="0"/>
      <w:marTop w:val="0"/>
      <w:marBottom w:val="0"/>
      <w:divBdr>
        <w:top w:val="none" w:sz="0" w:space="0" w:color="auto"/>
        <w:left w:val="none" w:sz="0" w:space="0" w:color="auto"/>
        <w:bottom w:val="none" w:sz="0" w:space="0" w:color="auto"/>
        <w:right w:val="none" w:sz="0" w:space="0" w:color="auto"/>
      </w:divBdr>
    </w:div>
    <w:div w:id="1248925172">
      <w:bodyDiv w:val="1"/>
      <w:marLeft w:val="0"/>
      <w:marRight w:val="0"/>
      <w:marTop w:val="0"/>
      <w:marBottom w:val="0"/>
      <w:divBdr>
        <w:top w:val="none" w:sz="0" w:space="0" w:color="auto"/>
        <w:left w:val="none" w:sz="0" w:space="0" w:color="auto"/>
        <w:bottom w:val="none" w:sz="0" w:space="0" w:color="auto"/>
        <w:right w:val="none" w:sz="0" w:space="0" w:color="auto"/>
      </w:divBdr>
    </w:div>
    <w:div w:id="1367098890">
      <w:bodyDiv w:val="1"/>
      <w:marLeft w:val="0"/>
      <w:marRight w:val="0"/>
      <w:marTop w:val="0"/>
      <w:marBottom w:val="0"/>
      <w:divBdr>
        <w:top w:val="none" w:sz="0" w:space="0" w:color="auto"/>
        <w:left w:val="none" w:sz="0" w:space="0" w:color="auto"/>
        <w:bottom w:val="none" w:sz="0" w:space="0" w:color="auto"/>
        <w:right w:val="none" w:sz="0" w:space="0" w:color="auto"/>
      </w:divBdr>
    </w:div>
    <w:div w:id="1588684869">
      <w:bodyDiv w:val="1"/>
      <w:marLeft w:val="0"/>
      <w:marRight w:val="0"/>
      <w:marTop w:val="0"/>
      <w:marBottom w:val="0"/>
      <w:divBdr>
        <w:top w:val="none" w:sz="0" w:space="0" w:color="auto"/>
        <w:left w:val="none" w:sz="0" w:space="0" w:color="auto"/>
        <w:bottom w:val="none" w:sz="0" w:space="0" w:color="auto"/>
        <w:right w:val="none" w:sz="0" w:space="0" w:color="auto"/>
      </w:divBdr>
    </w:div>
    <w:div w:id="1817650880">
      <w:bodyDiv w:val="1"/>
      <w:marLeft w:val="0"/>
      <w:marRight w:val="0"/>
      <w:marTop w:val="0"/>
      <w:marBottom w:val="0"/>
      <w:divBdr>
        <w:top w:val="none" w:sz="0" w:space="0" w:color="auto"/>
        <w:left w:val="none" w:sz="0" w:space="0" w:color="auto"/>
        <w:bottom w:val="none" w:sz="0" w:space="0" w:color="auto"/>
        <w:right w:val="none" w:sz="0" w:space="0" w:color="auto"/>
      </w:divBdr>
    </w:div>
    <w:div w:id="211139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rvad\public$\0_BK\Direction_G&#233;n&#233;rale\Commercial\BK%20DESIGN\www.facebook.com\bruderkellerdesign" TargetMode="Externa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file:///\\srvad\public$\0_BK\Direction_G&#233;n&#233;rale\Commercial\BK%20DESIGN\www.facebook.com\bruderkellerdesign"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a\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D3E9B7CF6E49569273E90781D448D5"/>
        <w:category>
          <w:name w:val="Général"/>
          <w:gallery w:val="placeholder"/>
        </w:category>
        <w:types>
          <w:type w:val="bbPlcHdr"/>
        </w:types>
        <w:behaviors>
          <w:behavior w:val="content"/>
        </w:behaviors>
        <w:guid w:val="{65ED507D-06C9-4161-8429-2E2FD23C1E3B}"/>
      </w:docPartPr>
      <w:docPartBody>
        <w:p w:rsidR="00A9765F" w:rsidRDefault="00A22C8C">
          <w:pPr>
            <w:pStyle w:val="93D3E9B7CF6E49569273E90781D448D5"/>
          </w:pPr>
          <w:r w:rsidRPr="0016657A">
            <w:rPr>
              <w:rStyle w:val="lev"/>
              <w:noProof/>
            </w:rPr>
            <w:t>[Nom de la société]</w:t>
          </w:r>
        </w:p>
      </w:docPartBody>
    </w:docPart>
    <w:docPart>
      <w:docPartPr>
        <w:name w:val="CFC82EF495CD4AA1B10619804DEC4DF3"/>
        <w:category>
          <w:name w:val="Général"/>
          <w:gallery w:val="placeholder"/>
        </w:category>
        <w:types>
          <w:type w:val="bbPlcHdr"/>
        </w:types>
        <w:behaviors>
          <w:behavior w:val="content"/>
        </w:behaviors>
        <w:guid w:val="{6D05FA59-69FE-4EBB-AFEF-CC98EC239EF2}"/>
      </w:docPartPr>
      <w:docPartBody>
        <w:p w:rsidR="00A9765F" w:rsidRDefault="00A22C8C">
          <w:pPr>
            <w:pStyle w:val="CFC82EF495CD4AA1B10619804DEC4DF3"/>
          </w:pPr>
          <w:r w:rsidRPr="00E5263A">
            <w:rPr>
              <w:rFonts w:asciiTheme="majorHAnsi" w:hAnsiTheme="majorHAnsi"/>
              <w:noProof/>
            </w:rPr>
            <w:t>[Adresse]</w:t>
          </w:r>
          <w:r w:rsidRPr="00320E5F">
            <w:rPr>
              <w:noProof/>
            </w:rPr>
            <w:br/>
          </w:r>
          <w:r w:rsidRPr="00E5263A">
            <w:rPr>
              <w:rFonts w:asciiTheme="majorHAnsi" w:hAnsiTheme="majorHAnsi"/>
              <w:noProof/>
            </w:rPr>
            <w:t>[Code postal Ville]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8C"/>
    <w:rsid w:val="00A22C8C"/>
    <w:rsid w:val="00A976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B694212112E473DB2B512687E88274F">
    <w:name w:val="1B694212112E473DB2B512687E88274F"/>
  </w:style>
  <w:style w:type="paragraph" w:customStyle="1" w:styleId="0F5798EFEEE64C3F93F1F48D3727EA7D">
    <w:name w:val="0F5798EFEEE64C3F93F1F48D3727EA7D"/>
  </w:style>
  <w:style w:type="character" w:styleId="lev">
    <w:name w:val="Strong"/>
    <w:basedOn w:val="Policepardfaut"/>
    <w:uiPriority w:val="22"/>
    <w:qFormat/>
    <w:rsid w:val="00A22C8C"/>
    <w:rPr>
      <w:b/>
      <w:bCs/>
    </w:rPr>
  </w:style>
  <w:style w:type="paragraph" w:customStyle="1" w:styleId="93D3E9B7CF6E49569273E90781D448D5">
    <w:name w:val="93D3E9B7CF6E49569273E90781D448D5"/>
  </w:style>
  <w:style w:type="paragraph" w:customStyle="1" w:styleId="CFC82EF495CD4AA1B10619804DEC4DF3">
    <w:name w:val="CFC82EF495CD4AA1B10619804DEC4DF3"/>
  </w:style>
  <w:style w:type="paragraph" w:customStyle="1" w:styleId="95B145028C7F41C8ABF6FC5FCE1E1D1C">
    <w:name w:val="95B145028C7F41C8ABF6FC5FCE1E1D1C"/>
  </w:style>
  <w:style w:type="paragraph" w:customStyle="1" w:styleId="FE63E355C72440B19DA2C3E2864D4AA8">
    <w:name w:val="FE63E355C72440B19DA2C3E2864D4AA8"/>
  </w:style>
  <w:style w:type="paragraph" w:customStyle="1" w:styleId="3859F3153E1F4ED59B4921987A2D0859">
    <w:name w:val="3859F3153E1F4ED59B4921987A2D0859"/>
  </w:style>
  <w:style w:type="paragraph" w:customStyle="1" w:styleId="228B913C7315477A828D82D820C1B8AC">
    <w:name w:val="228B913C7315477A828D82D820C1B8AC"/>
  </w:style>
  <w:style w:type="paragraph" w:customStyle="1" w:styleId="DD4AD7F0A4D547B58BBB36E6683AA14A">
    <w:name w:val="DD4AD7F0A4D547B58BBB36E6683AA14A"/>
  </w:style>
  <w:style w:type="paragraph" w:customStyle="1" w:styleId="09B5DED625A94BE695962FA9B842F1B5">
    <w:name w:val="09B5DED625A94BE695962FA9B842F1B5"/>
    <w:rsid w:val="00A22C8C"/>
  </w:style>
  <w:style w:type="paragraph" w:customStyle="1" w:styleId="C5202E1C01C4471AA09D4290B756D97D">
    <w:name w:val="C5202E1C01C4471AA09D4290B756D97D"/>
    <w:rsid w:val="00A22C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ZI du Bruehl
BP 110
67262 SARRE UNION CEDEX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3.xml><?xml version="1.0" encoding="utf-8"?>
<ds:datastoreItem xmlns:ds="http://schemas.openxmlformats.org/officeDocument/2006/customXml" ds:itemID="{A3736667-2F4A-4325-ADA7-8EEC2E3E7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858</Words>
  <Characters>4722</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BK</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KELLER</dc:creator>
  <cp:keywords/>
  <cp:lastModifiedBy>Emmanuelle Keller</cp:lastModifiedBy>
  <cp:revision>2</cp:revision>
  <cp:lastPrinted>2015-06-30T11:08:00Z</cp:lastPrinted>
  <dcterms:created xsi:type="dcterms:W3CDTF">2015-06-30T11:08:00Z</dcterms:created>
  <dcterms:modified xsi:type="dcterms:W3CDTF">2015-06-30T11:08:00Z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